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1D" w:rsidRDefault="0098561D" w:rsidP="00976211">
      <w:pPr>
        <w:pBdr>
          <w:top w:val="single" w:sz="4" w:space="1" w:color="auto"/>
        </w:pBdr>
        <w:ind w:left="-142"/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tbl>
      <w:tblPr>
        <w:tblpPr w:leftFromText="180" w:rightFromText="180" w:vertAnchor="text" w:horzAnchor="page" w:tblpX="1153" w:tblpY="127"/>
        <w:tblW w:w="0" w:type="auto"/>
        <w:tblLayout w:type="fixed"/>
        <w:tblLook w:val="000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388"/>
        <w:gridCol w:w="20"/>
        <w:gridCol w:w="405"/>
        <w:gridCol w:w="214"/>
        <w:gridCol w:w="22"/>
        <w:gridCol w:w="189"/>
        <w:gridCol w:w="64"/>
        <w:gridCol w:w="220"/>
        <w:gridCol w:w="55"/>
        <w:gridCol w:w="87"/>
        <w:gridCol w:w="283"/>
        <w:gridCol w:w="142"/>
        <w:gridCol w:w="283"/>
        <w:gridCol w:w="142"/>
        <w:gridCol w:w="182"/>
        <w:gridCol w:w="1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8561D" w:rsidRPr="00091D6D">
        <w:trPr>
          <w:gridAfter w:val="13"/>
          <w:wAfter w:w="4961" w:type="dxa"/>
          <w:trHeight w:val="280"/>
        </w:trPr>
        <w:tc>
          <w:tcPr>
            <w:tcW w:w="333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  <w:tcBorders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26" w:type="dxa"/>
            <w:gridSpan w:val="4"/>
            <w:tcBorders>
              <w:left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98561D" w:rsidRPr="00091D6D">
        <w:trPr>
          <w:gridAfter w:val="12"/>
          <w:wAfter w:w="4779" w:type="dxa"/>
          <w:cantSplit/>
          <w:trHeight w:val="527"/>
        </w:trPr>
        <w:tc>
          <w:tcPr>
            <w:tcW w:w="333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4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6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Контролор</w:t>
            </w:r>
          </w:p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98561D" w:rsidRPr="00091D6D">
        <w:trPr>
          <w:trHeight w:val="280"/>
        </w:trPr>
        <w:tc>
          <w:tcPr>
            <w:tcW w:w="243" w:type="dxa"/>
            <w:tcBorders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25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48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236" w:type="dxa"/>
            <w:gridSpan w:val="2"/>
            <w:tcBorders>
              <w:left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8561D" w:rsidRPr="00816061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z w:val="22"/>
                <w:szCs w:val="22"/>
              </w:rPr>
              <w:t>2</w:t>
            </w:r>
          </w:p>
        </w:tc>
      </w:tr>
      <w:tr w:rsidR="0098561D" w:rsidRPr="00091D6D">
        <w:trPr>
          <w:trHeight w:val="319"/>
        </w:trPr>
        <w:tc>
          <w:tcPr>
            <w:tcW w:w="243" w:type="dxa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488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3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73" w:type="dxa"/>
            <w:gridSpan w:val="3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425" w:type="dxa"/>
            <w:gridSpan w:val="3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25" w:type="dxa"/>
            <w:gridSpan w:val="2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26" w:type="dxa"/>
            <w:gridSpan w:val="3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426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425" w:type="dxa"/>
            <w:tcBorders>
              <w:top w:val="single" w:sz="2" w:space="0" w:color="000000"/>
            </w:tcBorders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26</w:t>
            </w:r>
          </w:p>
        </w:tc>
      </w:tr>
      <w:tr w:rsidR="0098561D" w:rsidRPr="00091D6D">
        <w:trPr>
          <w:cantSplit/>
          <w:trHeight w:val="559"/>
        </w:trPr>
        <w:tc>
          <w:tcPr>
            <w:tcW w:w="243" w:type="dxa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Вид.</w:t>
            </w:r>
          </w:p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2413" w:type="dxa"/>
            <w:gridSpan w:val="15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Идентификационен број</w:t>
            </w:r>
          </w:p>
        </w:tc>
        <w:tc>
          <w:tcPr>
            <w:tcW w:w="236" w:type="dxa"/>
            <w:gridSpan w:val="2"/>
          </w:tcPr>
          <w:p w:rsidR="0098561D" w:rsidRPr="00091D6D" w:rsidRDefault="0098561D" w:rsidP="00976211">
            <w:pPr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6426" w:type="dxa"/>
            <w:gridSpan w:val="22"/>
          </w:tcPr>
          <w:p w:rsidR="0098561D" w:rsidRPr="00091D6D" w:rsidRDefault="0098561D" w:rsidP="00976211">
            <w:pPr>
              <w:autoSpaceDE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Pr="00CB22DA" w:rsidRDefault="0098561D" w:rsidP="00976211">
      <w:pPr>
        <w:pBdr>
          <w:bottom w:val="single" w:sz="4" w:space="1" w:color="auto"/>
        </w:pBdr>
        <w:ind w:left="-142"/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98561D" w:rsidRDefault="0098561D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98561D" w:rsidRPr="00976211" w:rsidRDefault="0098561D">
      <w:pPr>
        <w:rPr>
          <w:rFonts w:ascii="Arial Narrow" w:hAnsi="Arial Narrow" w:cs="Arial Narrow"/>
          <w:sz w:val="36"/>
          <w:szCs w:val="36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Назив на субјектот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     ООУ  Страшо Пинџур     Кавадарци</w:t>
      </w:r>
      <w:r>
        <w:rPr>
          <w:rFonts w:ascii="Arial Narrow" w:hAnsi="Arial Narrow" w:cs="Arial Narrow"/>
          <w:sz w:val="22"/>
          <w:szCs w:val="22"/>
          <w:lang w:val="mk-MK"/>
        </w:rPr>
        <w:tab/>
      </w:r>
      <w:r>
        <w:rPr>
          <w:rFonts w:ascii="Arial Narrow" w:hAnsi="Arial Narrow" w:cs="Arial Narrow"/>
          <w:sz w:val="22"/>
          <w:szCs w:val="22"/>
          <w:lang w:val="mk-MK"/>
        </w:rPr>
        <w:tab/>
      </w:r>
      <w:r w:rsidRPr="00976211">
        <w:rPr>
          <w:rFonts w:ascii="Arial Narrow" w:hAnsi="Arial Narrow" w:cs="Arial Narrow"/>
          <w:b/>
          <w:bCs/>
          <w:sz w:val="36"/>
          <w:szCs w:val="36"/>
          <w:lang w:val="mk-MK"/>
        </w:rPr>
        <w:t>БИЛАНС  НА  СОСТОЈБА</w:t>
      </w:r>
    </w:p>
    <w:p w:rsidR="0098561D" w:rsidRDefault="0098561D" w:rsidP="002E208F">
      <w:pPr>
        <w:rPr>
          <w:rFonts w:ascii="Arial Narrow" w:hAnsi="Arial Narrow" w:cs="Arial Narrow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Адреса, седиште и телефон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 ул.Д.А.Г бр.3 Кавадарци   043-410-958</w:t>
      </w:r>
    </w:p>
    <w:p w:rsidR="0098561D" w:rsidRPr="002E208F" w:rsidRDefault="0098561D" w:rsidP="002E208F">
      <w:pPr>
        <w:rPr>
          <w:rFonts w:ascii="Arial Narrow" w:hAnsi="Arial Narrow" w:cs="Arial Narrow"/>
          <w:b/>
          <w:bCs/>
          <w:color w:val="000000"/>
          <w:sz w:val="22"/>
          <w:szCs w:val="22"/>
          <w:lang w:val="mk-MK"/>
        </w:rPr>
      </w:pPr>
      <w:r w:rsidRPr="00091D6D">
        <w:rPr>
          <w:rFonts w:ascii="Arial Narrow" w:hAnsi="Arial Narrow" w:cs="Arial Narrow"/>
          <w:b/>
          <w:bCs/>
          <w:sz w:val="22"/>
          <w:szCs w:val="22"/>
          <w:lang w:val="mk-MK"/>
        </w:rPr>
        <w:t>Единствен даночен број</w:t>
      </w:r>
      <w:r>
        <w:rPr>
          <w:rFonts w:ascii="Arial Narrow" w:hAnsi="Arial Narrow" w:cs="Arial Narrow"/>
          <w:sz w:val="22"/>
          <w:szCs w:val="22"/>
          <w:lang w:val="mk-MK"/>
        </w:rPr>
        <w:t xml:space="preserve">    4011992107800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  <w:r w:rsidRPr="002E208F">
        <w:rPr>
          <w:rFonts w:ascii="Arial Narrow" w:hAnsi="Arial Narrow" w:cs="Arial Narrow"/>
          <w:b/>
          <w:bCs/>
          <w:sz w:val="22"/>
          <w:szCs w:val="22"/>
          <w:lang w:val="mk-MK"/>
        </w:rPr>
        <w:t xml:space="preserve">            на де</w:t>
      </w:r>
      <w:r>
        <w:rPr>
          <w:rFonts w:ascii="Arial Narrow" w:hAnsi="Arial Narrow" w:cs="Arial Narrow"/>
          <w:b/>
          <w:bCs/>
          <w:sz w:val="22"/>
          <w:szCs w:val="22"/>
          <w:lang w:val="mk-MK"/>
        </w:rPr>
        <w:t>н</w:t>
      </w:r>
      <w:r>
        <w:rPr>
          <w:rFonts w:ascii="Arial Narrow" w:hAnsi="Arial Narrow" w:cs="Arial Narrow"/>
          <w:b/>
          <w:bCs/>
          <w:sz w:val="22"/>
          <w:szCs w:val="22"/>
          <w:u w:val="single"/>
          <w:lang w:val="mk-MK"/>
        </w:rPr>
        <w:t xml:space="preserve"> 31.12 .</w:t>
      </w:r>
      <w:r w:rsidRPr="002E208F">
        <w:rPr>
          <w:rFonts w:ascii="Arial Narrow" w:hAnsi="Arial Narrow" w:cs="Arial Narrow"/>
          <w:b/>
          <w:bCs/>
          <w:color w:val="000000"/>
          <w:sz w:val="22"/>
          <w:szCs w:val="22"/>
          <w:lang w:val="mk-MK"/>
        </w:rPr>
        <w:t>20</w:t>
      </w:r>
      <w:r w:rsidR="00770D12">
        <w:rPr>
          <w:rFonts w:ascii="Arial Narrow" w:hAnsi="Arial Narrow" w:cs="Arial Narrow"/>
          <w:b/>
          <w:bCs/>
          <w:color w:val="000000"/>
          <w:sz w:val="22"/>
          <w:szCs w:val="22"/>
          <w:u w:val="single"/>
        </w:rPr>
        <w:t>2</w:t>
      </w:r>
      <w:r w:rsidR="005754A7">
        <w:rPr>
          <w:rFonts w:ascii="Arial Narrow" w:hAnsi="Arial Narrow" w:cs="Arial Narrow"/>
          <w:b/>
          <w:bCs/>
          <w:color w:val="000000"/>
          <w:sz w:val="22"/>
          <w:szCs w:val="22"/>
          <w:u w:val="single"/>
        </w:rPr>
        <w:t>4</w:t>
      </w:r>
      <w:r w:rsidRPr="002E208F">
        <w:rPr>
          <w:rFonts w:ascii="Arial Narrow" w:hAnsi="Arial Narrow" w:cs="Arial Narrow"/>
          <w:b/>
          <w:bCs/>
          <w:color w:val="000000"/>
          <w:sz w:val="22"/>
          <w:szCs w:val="22"/>
          <w:lang w:val="mk-MK"/>
        </w:rPr>
        <w:t>година</w:t>
      </w:r>
    </w:p>
    <w:p w:rsidR="0098561D" w:rsidRDefault="0098561D" w:rsidP="00795F57">
      <w:pPr>
        <w:tabs>
          <w:tab w:val="left" w:pos="4678"/>
        </w:tabs>
        <w:rPr>
          <w:rFonts w:ascii="Arial Narrow" w:hAnsi="Arial Narrow" w:cs="Arial Narrow"/>
          <w:b/>
          <w:bCs/>
          <w:sz w:val="22"/>
          <w:szCs w:val="22"/>
          <w:u w:val="single"/>
          <w:lang w:val="mk-MK"/>
        </w:rPr>
      </w:pPr>
      <w:r w:rsidRPr="002E208F">
        <w:rPr>
          <w:rFonts w:ascii="Arial Narrow" w:hAnsi="Arial Narrow" w:cs="Arial Narrow"/>
          <w:b/>
          <w:bCs/>
          <w:sz w:val="22"/>
          <w:szCs w:val="22"/>
          <w:lang w:val="mk-MK"/>
        </w:rPr>
        <w:t>Назив на корисникот</w:t>
      </w:r>
    </w:p>
    <w:p w:rsidR="0098561D" w:rsidRDefault="0098561D" w:rsidP="00795F57">
      <w:pPr>
        <w:tabs>
          <w:tab w:val="left" w:pos="4678"/>
        </w:tabs>
        <w:rPr>
          <w:rFonts w:ascii="Arial Narrow" w:hAnsi="Arial Narrow" w:cs="Arial Narrow"/>
          <w:b/>
          <w:bCs/>
          <w:sz w:val="22"/>
          <w:szCs w:val="22"/>
          <w:u w:val="single"/>
          <w:lang w:val="mk-MK"/>
        </w:rPr>
      </w:pPr>
    </w:p>
    <w:p w:rsidR="0098561D" w:rsidRDefault="0098561D" w:rsidP="00795F57">
      <w:pPr>
        <w:tabs>
          <w:tab w:val="left" w:pos="4678"/>
        </w:tabs>
        <w:rPr>
          <w:rFonts w:ascii="Arial Narrow" w:hAnsi="Arial Narrow" w:cs="Arial Narrow"/>
          <w:b/>
          <w:bCs/>
          <w:sz w:val="22"/>
          <w:szCs w:val="22"/>
          <w:lang w:val="mk-MK"/>
        </w:rPr>
      </w:pPr>
    </w:p>
    <w:p w:rsidR="0098561D" w:rsidRPr="00976211" w:rsidRDefault="0098561D" w:rsidP="00976211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 (во денари)</w:t>
      </w:r>
    </w:p>
    <w:tbl>
      <w:tblPr>
        <w:tblW w:w="16710" w:type="dxa"/>
        <w:tblInd w:w="-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50"/>
        <w:gridCol w:w="1134"/>
        <w:gridCol w:w="4677"/>
        <w:gridCol w:w="851"/>
        <w:gridCol w:w="1559"/>
        <w:gridCol w:w="284"/>
        <w:gridCol w:w="1720"/>
        <w:gridCol w:w="122"/>
        <w:gridCol w:w="1990"/>
        <w:gridCol w:w="15"/>
        <w:gridCol w:w="122"/>
        <w:gridCol w:w="1513"/>
        <w:gridCol w:w="2173"/>
      </w:tblGrid>
      <w:tr w:rsidR="0098561D" w:rsidRPr="00091D6D" w:rsidTr="001C417C">
        <w:trPr>
          <w:gridAfter w:val="1"/>
          <w:wAfter w:w="2173" w:type="dxa"/>
          <w:cantSplit/>
          <w:trHeight w:hRule="exact" w:val="314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976211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976211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8561D" w:rsidRPr="00091D6D" w:rsidRDefault="0098561D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8561D" w:rsidRPr="00091D6D" w:rsidRDefault="0098561D" w:rsidP="00795F5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795F5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8561D" w:rsidRPr="00091D6D" w:rsidRDefault="0098561D" w:rsidP="00795F5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8561D" w:rsidRPr="00091D6D" w:rsidRDefault="0098561D" w:rsidP="00795F5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25" w:type="dxa"/>
            <w:gridSpan w:val="8"/>
            <w:shd w:val="clear" w:color="auto" w:fill="FFFFFF"/>
            <w:vAlign w:val="center"/>
          </w:tcPr>
          <w:p w:rsidR="0098561D" w:rsidRPr="00091D6D" w:rsidRDefault="0098561D">
            <w:pPr>
              <w:widowControl/>
              <w:suppressAutoHyphens w:val="0"/>
              <w:autoSpaceDE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8561D" w:rsidRPr="00091D6D" w:rsidRDefault="0098561D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8561D" w:rsidRPr="00091D6D" w:rsidRDefault="0098561D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8561D" w:rsidRPr="00091D6D" w:rsidRDefault="0098561D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8561D" w:rsidRPr="00091D6D" w:rsidRDefault="0098561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8561D" w:rsidRPr="00091D6D" w:rsidRDefault="0098561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766" w:type="dxa"/>
            <w:gridSpan w:val="7"/>
            <w:shd w:val="clear" w:color="auto" w:fill="FFFFFF"/>
          </w:tcPr>
          <w:p w:rsidR="0098561D" w:rsidRDefault="0098561D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8561D" w:rsidRPr="00091D6D" w:rsidRDefault="0098561D" w:rsidP="00546FFE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8561D" w:rsidRPr="00091D6D" w:rsidRDefault="0098561D" w:rsidP="00976211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8561D" w:rsidRPr="00091D6D" w:rsidRDefault="0098561D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8561D" w:rsidRPr="00091D6D" w:rsidRDefault="0098561D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8561D" w:rsidRPr="00091D6D" w:rsidRDefault="0098561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8561D" w:rsidRDefault="0098561D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8561D" w:rsidRDefault="0098561D" w:rsidP="0097621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650" w:type="dxa"/>
            <w:gridSpan w:val="3"/>
            <w:shd w:val="clear" w:color="auto" w:fill="FFFFFF"/>
          </w:tcPr>
          <w:p w:rsidR="0098561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Нето</w:t>
            </w:r>
          </w:p>
          <w:p w:rsidR="0098561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8561D" w:rsidRPr="00091D6D" w:rsidTr="001C417C">
        <w:trPr>
          <w:gridAfter w:val="1"/>
          <w:wAfter w:w="2173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8561D" w:rsidRPr="00091D6D" w:rsidRDefault="0098561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561D" w:rsidRPr="00091D6D" w:rsidRDefault="0098561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8561D" w:rsidRPr="00091D6D" w:rsidRDefault="0098561D" w:rsidP="00CD2FE9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8561D" w:rsidRPr="00091D6D" w:rsidRDefault="0098561D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8561D" w:rsidRPr="00091D6D" w:rsidRDefault="0098561D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650" w:type="dxa"/>
            <w:gridSpan w:val="3"/>
            <w:shd w:val="clear" w:color="auto" w:fill="FFFFFF"/>
            <w:vAlign w:val="center"/>
          </w:tcPr>
          <w:p w:rsidR="0098561D" w:rsidRPr="00091D6D" w:rsidRDefault="0098561D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61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А) АКТИВА:  ПОСТОЈАНИ СРЕДСТВА </w:t>
            </w:r>
            <w:r>
              <w:rPr>
                <w:rFonts w:ascii="StobiSans" w:hAnsi="StobiSans" w:cs="StobiSans"/>
                <w:b/>
                <w:bCs/>
                <w:lang w:val="mk-MK"/>
              </w:rPr>
              <w:t>(112</w:t>
            </w:r>
            <w:r w:rsidRPr="00AD5BD3">
              <w:rPr>
                <w:rFonts w:ascii="StobiSans" w:hAnsi="StobiSans" w:cs="StobiSans"/>
                <w:b/>
                <w:bCs/>
              </w:rPr>
              <w:t>+113+114+122+123)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111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365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I. НЕМАТЕРИЈАЛНИ СРЕДСТВА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112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010,011,012 и 015</w:t>
            </w:r>
          </w:p>
        </w:tc>
        <w:tc>
          <w:tcPr>
            <w:tcW w:w="4677" w:type="dxa"/>
            <w:vAlign w:val="center"/>
          </w:tcPr>
          <w:p w:rsidR="0098561D" w:rsidRPr="000E5B3F" w:rsidRDefault="0098561D" w:rsidP="00AD5BD3">
            <w:pPr>
              <w:rPr>
                <w:rFonts w:ascii="StobiSans" w:hAnsi="StobiSans" w:cs="StobiSans"/>
                <w:b/>
                <w:bCs/>
                <w:lang w:val="mk-MK"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II. МАТЕРИЈАЛНИ ДОБРА И ПРИРОДНИ БОГАТСТВА</w:t>
            </w:r>
            <w:r>
              <w:rPr>
                <w:rFonts w:ascii="StobiSans Cyr" w:hAnsi="StobiSans Cyr" w:cs="StobiSans Cyr"/>
                <w:b/>
                <w:bCs/>
                <w:lang w:val="mk-MK"/>
              </w:rPr>
              <w:t xml:space="preserve"> (од 115 до 121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113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69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III. МАТЕРИЈАЛНИ СРЕДСТВА (115 ДО 121)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114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18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1134" w:type="dxa"/>
            <w:shd w:val="clear" w:color="auto" w:fill="FFFFFF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020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Градежни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115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15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021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Станови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објекти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116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8561D" w:rsidRPr="00091D6D" w:rsidRDefault="0098561D" w:rsidP="00AF699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25" w:type="dxa"/>
            <w:gridSpan w:val="8"/>
            <w:shd w:val="clear" w:color="auto" w:fill="FFFFFF"/>
            <w:vAlign w:val="center"/>
          </w:tcPr>
          <w:p w:rsidR="0098561D" w:rsidRPr="00091D6D" w:rsidRDefault="0098561D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766" w:type="dxa"/>
            <w:gridSpan w:val="7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8561D" w:rsidRPr="00091D6D" w:rsidRDefault="0098561D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98561D" w:rsidTr="001C417C">
        <w:trPr>
          <w:gridAfter w:val="1"/>
          <w:wAfter w:w="2173" w:type="dxa"/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650" w:type="dxa"/>
            <w:gridSpan w:val="3"/>
            <w:shd w:val="clear" w:color="auto" w:fill="FFFFFF"/>
          </w:tcPr>
          <w:p w:rsidR="0098561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Нето</w:t>
            </w:r>
          </w:p>
          <w:p w:rsidR="0098561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8561D" w:rsidRPr="00091D6D" w:rsidTr="001C417C">
        <w:trPr>
          <w:gridAfter w:val="1"/>
          <w:wAfter w:w="2173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650" w:type="dxa"/>
            <w:gridSpan w:val="3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50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022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Опрема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117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023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Повеќегодишни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насади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118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33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024 </w:t>
            </w: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и 029д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Основно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стадо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119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57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1134" w:type="dxa"/>
            <w:shd w:val="clear" w:color="auto" w:fill="FFFFFF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025 и 029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120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34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026 и 029д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Аванси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121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030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 xml:space="preserve">III </w:t>
            </w:r>
            <w:r>
              <w:rPr>
                <w:rFonts w:ascii="StobiSans" w:hAnsi="StobiSans" w:cs="StobiSans"/>
                <w:b/>
                <w:bCs/>
                <w:lang w:val="mk-MK"/>
              </w:rPr>
              <w:t xml:space="preserve">-1. </w:t>
            </w:r>
            <w:r w:rsidRPr="00AD5BD3">
              <w:rPr>
                <w:rFonts w:ascii="StobiSans Cyr" w:hAnsi="StobiSans Cyr" w:cs="StobiSans Cyr"/>
                <w:b/>
                <w:bCs/>
              </w:rPr>
              <w:t xml:space="preserve">МАТЕРИЈАЛНИ СРЕДСТВА </w:t>
            </w:r>
            <w:r>
              <w:rPr>
                <w:rFonts w:ascii="StobiSans Cyr" w:hAnsi="StobiSans Cyr" w:cs="StobiSans Cyr"/>
                <w:b/>
                <w:bCs/>
                <w:lang w:val="mk-MK"/>
              </w:rPr>
              <w:t xml:space="preserve"> ВО ПОДГОТОВКА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122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99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04</w:t>
            </w:r>
          </w:p>
        </w:tc>
        <w:tc>
          <w:tcPr>
            <w:tcW w:w="4677" w:type="dxa"/>
            <w:vAlign w:val="center"/>
          </w:tcPr>
          <w:p w:rsidR="0098561D" w:rsidRPr="005C581B" w:rsidRDefault="0098561D" w:rsidP="00AD5BD3">
            <w:pPr>
              <w:rPr>
                <w:rFonts w:ascii="StobiSans" w:hAnsi="StobiSans" w:cs="StobiSans"/>
                <w:b/>
                <w:bCs/>
                <w:lang w:val="mk-MK"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IV.ДОЛГОРОЧНИ КРЕДИТИ И ПОЗАЈМИЦИ </w:t>
            </w:r>
            <w:r>
              <w:rPr>
                <w:rFonts w:ascii="StobiSans Cyr" w:hAnsi="StobiSans Cyr" w:cs="StobiSans Cyr"/>
                <w:b/>
                <w:bCs/>
                <w:lang w:val="mk-MK"/>
              </w:rPr>
              <w:t xml:space="preserve">ДАДЕНИ ВО ЗЕМЈАТА И СТРАНСТВО </w:t>
            </w:r>
            <w:r w:rsidRPr="00AD5BD3">
              <w:rPr>
                <w:rFonts w:ascii="StobiSans Cyr" w:hAnsi="StobiSans Cyr" w:cs="StobiSans Cyr"/>
                <w:b/>
                <w:bCs/>
              </w:rPr>
              <w:t>И ОРОЧЕНИ СР</w:t>
            </w:r>
            <w:r>
              <w:rPr>
                <w:rFonts w:ascii="StobiSans Cyr" w:hAnsi="StobiSans Cyr" w:cs="StobiSans Cyr"/>
                <w:b/>
                <w:bCs/>
                <w:lang w:val="mk-MK"/>
              </w:rPr>
              <w:t>ЕДСТВА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123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1616FA" w:rsidRPr="00AD5BD3" w:rsidTr="001C417C">
        <w:trPr>
          <w:trHeight w:hRule="exact" w:val="839"/>
        </w:trPr>
        <w:tc>
          <w:tcPr>
            <w:tcW w:w="550" w:type="dxa"/>
            <w:shd w:val="clear" w:color="auto" w:fill="FFFFFF"/>
            <w:vAlign w:val="center"/>
          </w:tcPr>
          <w:p w:rsidR="001616FA" w:rsidRPr="00091D6D" w:rsidRDefault="001616FA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616FA" w:rsidRPr="001722DB" w:rsidRDefault="001616F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1616FA" w:rsidRPr="00AD5BD3" w:rsidRDefault="001616FA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Б) ПАРИЧНИ СРЕДСТВА И ПОБАРУВАЊА (125+134+135+140+141+142+143+144+145+146)</w:t>
            </w:r>
          </w:p>
        </w:tc>
        <w:tc>
          <w:tcPr>
            <w:tcW w:w="851" w:type="dxa"/>
            <w:vAlign w:val="center"/>
          </w:tcPr>
          <w:p w:rsidR="001616FA" w:rsidRPr="00AD5BD3" w:rsidRDefault="001616FA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124</w:t>
            </w:r>
          </w:p>
        </w:tc>
        <w:tc>
          <w:tcPr>
            <w:tcW w:w="1559" w:type="dxa"/>
            <w:vAlign w:val="center"/>
          </w:tcPr>
          <w:p w:rsidR="001616FA" w:rsidRPr="005754A7" w:rsidRDefault="005754A7" w:rsidP="00300C87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196.103</w:t>
            </w:r>
          </w:p>
        </w:tc>
        <w:tc>
          <w:tcPr>
            <w:tcW w:w="2004" w:type="dxa"/>
            <w:gridSpan w:val="2"/>
            <w:vAlign w:val="center"/>
          </w:tcPr>
          <w:p w:rsidR="001616FA" w:rsidRPr="00E1669F" w:rsidRDefault="0062330F" w:rsidP="004C19B8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208.454</w:t>
            </w:r>
          </w:p>
        </w:tc>
        <w:tc>
          <w:tcPr>
            <w:tcW w:w="2127" w:type="dxa"/>
            <w:gridSpan w:val="3"/>
            <w:vAlign w:val="center"/>
          </w:tcPr>
          <w:p w:rsidR="001616FA" w:rsidRPr="00AD5BD3" w:rsidRDefault="001616FA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1616FA" w:rsidRPr="00E1669F" w:rsidRDefault="0062330F" w:rsidP="00520CC8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208.454</w:t>
            </w:r>
          </w:p>
        </w:tc>
        <w:tc>
          <w:tcPr>
            <w:tcW w:w="2173" w:type="dxa"/>
            <w:vAlign w:val="center"/>
          </w:tcPr>
          <w:p w:rsidR="001616FA" w:rsidRPr="00AD5BD3" w:rsidRDefault="001616FA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1616FA" w:rsidRPr="00AD5BD3" w:rsidTr="001C417C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1616FA" w:rsidRPr="00091D6D" w:rsidRDefault="001616F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1616FA" w:rsidRPr="001722DB" w:rsidRDefault="001616F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1616FA" w:rsidRPr="00AD5BD3" w:rsidRDefault="001616FA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I. ПАРИЧНИ СРЕДСТВА (126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133)</w:t>
            </w:r>
          </w:p>
        </w:tc>
        <w:tc>
          <w:tcPr>
            <w:tcW w:w="851" w:type="dxa"/>
            <w:vAlign w:val="center"/>
          </w:tcPr>
          <w:p w:rsidR="001616FA" w:rsidRPr="00AD5BD3" w:rsidRDefault="001616FA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125</w:t>
            </w:r>
          </w:p>
        </w:tc>
        <w:tc>
          <w:tcPr>
            <w:tcW w:w="1559" w:type="dxa"/>
            <w:vAlign w:val="center"/>
          </w:tcPr>
          <w:p w:rsidR="001616FA" w:rsidRPr="005754A7" w:rsidRDefault="005754A7" w:rsidP="00300C87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134.897</w:t>
            </w:r>
          </w:p>
        </w:tc>
        <w:tc>
          <w:tcPr>
            <w:tcW w:w="2004" w:type="dxa"/>
            <w:gridSpan w:val="2"/>
            <w:vAlign w:val="center"/>
          </w:tcPr>
          <w:p w:rsidR="005754A7" w:rsidRDefault="005754A7" w:rsidP="00F95DAD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</w:p>
          <w:p w:rsidR="001616FA" w:rsidRDefault="005754A7" w:rsidP="005754A7">
            <w:pPr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 xml:space="preserve">         </w:t>
            </w:r>
            <w:r w:rsidR="0062330F">
              <w:rPr>
                <w:rFonts w:asciiTheme="minorHAnsi" w:hAnsiTheme="minorHAnsi" w:cs="StobiSans"/>
                <w:b/>
                <w:bCs/>
                <w:color w:val="000000"/>
              </w:rPr>
              <w:t xml:space="preserve">                 </w:t>
            </w:r>
            <w:r>
              <w:rPr>
                <w:rFonts w:asciiTheme="minorHAnsi" w:hAnsiTheme="minorHAnsi" w:cs="StobiSans"/>
                <w:b/>
                <w:bCs/>
                <w:color w:val="000000"/>
              </w:rPr>
              <w:t xml:space="preserve"> 132.486</w:t>
            </w:r>
          </w:p>
          <w:p w:rsidR="005754A7" w:rsidRPr="005754A7" w:rsidRDefault="005754A7" w:rsidP="005754A7">
            <w:pPr>
              <w:rPr>
                <w:rFonts w:asciiTheme="minorHAnsi" w:hAnsiTheme="minorHAnsi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1616FA" w:rsidRPr="00AD5BD3" w:rsidRDefault="001616FA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1616FA" w:rsidRPr="005754A7" w:rsidRDefault="005754A7" w:rsidP="00F95DAD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132.486</w:t>
            </w:r>
          </w:p>
        </w:tc>
        <w:tc>
          <w:tcPr>
            <w:tcW w:w="2173" w:type="dxa"/>
            <w:vAlign w:val="center"/>
          </w:tcPr>
          <w:p w:rsidR="001616FA" w:rsidRPr="00AD5BD3" w:rsidRDefault="001616FA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1616FA" w:rsidRPr="00AD5BD3" w:rsidTr="001C417C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1616FA" w:rsidRPr="00091D6D" w:rsidRDefault="001616F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616FA" w:rsidRPr="001722DB" w:rsidRDefault="001616FA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100</w:t>
            </w:r>
          </w:p>
        </w:tc>
        <w:tc>
          <w:tcPr>
            <w:tcW w:w="4677" w:type="dxa"/>
            <w:vAlign w:val="center"/>
          </w:tcPr>
          <w:p w:rsidR="001616FA" w:rsidRPr="00AD5BD3" w:rsidRDefault="001616FA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1616FA" w:rsidRPr="00AD5BD3" w:rsidRDefault="001616FA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126</w:t>
            </w:r>
          </w:p>
        </w:tc>
        <w:tc>
          <w:tcPr>
            <w:tcW w:w="1559" w:type="dxa"/>
            <w:vAlign w:val="center"/>
          </w:tcPr>
          <w:p w:rsidR="001616FA" w:rsidRPr="005754A7" w:rsidRDefault="005754A7" w:rsidP="00300C87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134.897</w:t>
            </w:r>
          </w:p>
        </w:tc>
        <w:tc>
          <w:tcPr>
            <w:tcW w:w="2004" w:type="dxa"/>
            <w:gridSpan w:val="2"/>
            <w:vAlign w:val="center"/>
          </w:tcPr>
          <w:p w:rsidR="001616FA" w:rsidRPr="005754A7" w:rsidRDefault="005754A7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132.486</w:t>
            </w:r>
          </w:p>
        </w:tc>
        <w:tc>
          <w:tcPr>
            <w:tcW w:w="2127" w:type="dxa"/>
            <w:gridSpan w:val="3"/>
            <w:vAlign w:val="center"/>
          </w:tcPr>
          <w:p w:rsidR="001616FA" w:rsidRPr="00AD5BD3" w:rsidRDefault="001616FA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1616FA" w:rsidRPr="005754A7" w:rsidRDefault="005754A7" w:rsidP="00F95DAD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132.486</w:t>
            </w:r>
          </w:p>
        </w:tc>
        <w:tc>
          <w:tcPr>
            <w:tcW w:w="2173" w:type="dxa"/>
            <w:vAlign w:val="center"/>
          </w:tcPr>
          <w:p w:rsidR="001616FA" w:rsidRPr="00AD5BD3" w:rsidRDefault="001616FA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127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102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Издвоени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парични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128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103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Отворени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129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104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Девизна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сметка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130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105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Девизни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акредитиви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131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106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Девизна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благајна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132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8561D" w:rsidRPr="00091D6D" w:rsidRDefault="0098561D" w:rsidP="00AF699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25" w:type="dxa"/>
            <w:gridSpan w:val="8"/>
            <w:shd w:val="clear" w:color="auto" w:fill="FFFFFF"/>
            <w:vAlign w:val="center"/>
          </w:tcPr>
          <w:p w:rsidR="0098561D" w:rsidRPr="00091D6D" w:rsidRDefault="0098561D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766" w:type="dxa"/>
            <w:gridSpan w:val="7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8561D" w:rsidRPr="00091D6D" w:rsidRDefault="0098561D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98561D" w:rsidTr="001C417C">
        <w:trPr>
          <w:gridAfter w:val="1"/>
          <w:wAfter w:w="2173" w:type="dxa"/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650" w:type="dxa"/>
            <w:gridSpan w:val="3"/>
            <w:shd w:val="clear" w:color="auto" w:fill="FFFFFF"/>
          </w:tcPr>
          <w:p w:rsidR="0098561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Нето</w:t>
            </w:r>
          </w:p>
          <w:p w:rsidR="0098561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8561D" w:rsidRPr="00091D6D" w:rsidTr="001C417C">
        <w:trPr>
          <w:gridAfter w:val="1"/>
          <w:wAfter w:w="2173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650" w:type="dxa"/>
            <w:gridSpan w:val="3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108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парични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133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II. ХАРТИИ ОД ВРЕДНОСТ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134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III. ПОБАРУВАЊА (136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139)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135</w:t>
            </w:r>
          </w:p>
        </w:tc>
        <w:tc>
          <w:tcPr>
            <w:tcW w:w="1559" w:type="dxa"/>
            <w:vAlign w:val="center"/>
          </w:tcPr>
          <w:p w:rsidR="0098561D" w:rsidRPr="005754A7" w:rsidRDefault="005754A7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60.290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62330F" w:rsidRDefault="0062330F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72.750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98561D" w:rsidRPr="0062330F" w:rsidRDefault="0062330F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72.750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Побарувања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буџетот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136</w:t>
            </w:r>
          </w:p>
        </w:tc>
        <w:tc>
          <w:tcPr>
            <w:tcW w:w="1559" w:type="dxa"/>
            <w:vAlign w:val="center"/>
          </w:tcPr>
          <w:p w:rsidR="0098561D" w:rsidRPr="005754A7" w:rsidRDefault="005754A7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60.290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5754A7" w:rsidRDefault="005754A7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72.750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98561D" w:rsidRPr="005754A7" w:rsidRDefault="005754A7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72.750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Побарувања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фондот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137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122 и 129д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Побарувања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купувачи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138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123 и 129д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Побарувања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купувачи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139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8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IV. ПОБАРУВАЊА ЗА ДАДЕНИ АВАНСИ, ДЕПОЗИТИ И КАУЦИИ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140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64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V. КРАТКОРОЧНИ ФИНАСИСКИ ПОБАРУВАЊА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141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VI. ПОБАРУВАЊА ОД ВРАБОТЕНИТЕ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142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VII. ФИНАСИСКИ ПРЕСМЕТКОВНИ ОДНОСИ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143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70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VIII. ПОБАРУВАЊА ОД ДРЖАВАТА И ДРУГИ ИНСТИТУЦИИ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144</w:t>
            </w:r>
          </w:p>
        </w:tc>
        <w:tc>
          <w:tcPr>
            <w:tcW w:w="1559" w:type="dxa"/>
            <w:vAlign w:val="center"/>
          </w:tcPr>
          <w:p w:rsidR="0098561D" w:rsidRPr="005754A7" w:rsidRDefault="005754A7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916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8B6AF3" w:rsidRDefault="0062330F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3.218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8B6AF3" w:rsidRDefault="0062330F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3.218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70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190 до 197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IX. АКТИВНИ ВРЕМЕНСКИ РАЗГРАНИЧУВАЊА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145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198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активни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временски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разгарничувања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146</w:t>
            </w:r>
          </w:p>
        </w:tc>
        <w:tc>
          <w:tcPr>
            <w:tcW w:w="1559" w:type="dxa"/>
            <w:vAlign w:val="center"/>
          </w:tcPr>
          <w:p w:rsidR="0098561D" w:rsidRPr="004F340B" w:rsidRDefault="0098561D" w:rsidP="00AD5BD3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</w:p>
        </w:tc>
        <w:tc>
          <w:tcPr>
            <w:tcW w:w="2004" w:type="dxa"/>
            <w:gridSpan w:val="2"/>
            <w:vAlign w:val="center"/>
          </w:tcPr>
          <w:p w:rsidR="0098561D" w:rsidRPr="004F340B" w:rsidRDefault="004F340B" w:rsidP="00E968B9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0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4F340B" w:rsidRDefault="004F340B" w:rsidP="00E968B9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  <w:lang w:val="mk-MK"/>
              </w:rPr>
              <w:t>0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В) МАТЕРИЈАЛИ, РЕЗЕРВНИ ДЕЛОВИ И СИТЕН ИНВЕНТАР (148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153)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147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31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148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43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AF6997">
            <w:pPr>
              <w:shd w:val="clear" w:color="auto" w:fill="FFFFFF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8561D" w:rsidRPr="00091D6D" w:rsidRDefault="0098561D" w:rsidP="00AF6997">
            <w:pPr>
              <w:shd w:val="clear" w:color="auto" w:fill="FFFFFF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7325" w:type="dxa"/>
            <w:gridSpan w:val="8"/>
            <w:shd w:val="clear" w:color="auto" w:fill="FFFFFF"/>
            <w:vAlign w:val="center"/>
          </w:tcPr>
          <w:p w:rsidR="0098561D" w:rsidRPr="00091D6D" w:rsidRDefault="0098561D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308"/>
        </w:trPr>
        <w:tc>
          <w:tcPr>
            <w:tcW w:w="550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5766" w:type="dxa"/>
            <w:gridSpan w:val="7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Тековна година</w:t>
            </w:r>
          </w:p>
          <w:p w:rsidR="0098561D" w:rsidRPr="00091D6D" w:rsidRDefault="0098561D" w:rsidP="00AF6997">
            <w:pPr>
              <w:shd w:val="clear" w:color="auto" w:fill="FFFFFF"/>
              <w:autoSpaceDE/>
              <w:snapToGrid w:val="0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</w:tr>
      <w:tr w:rsidR="0098561D" w:rsidTr="001C417C">
        <w:trPr>
          <w:gridAfter w:val="1"/>
          <w:wAfter w:w="2173" w:type="dxa"/>
          <w:cantSplit/>
          <w:trHeight w:hRule="exact" w:val="582"/>
        </w:trPr>
        <w:tc>
          <w:tcPr>
            <w:tcW w:w="550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right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2004" w:type="dxa"/>
            <w:gridSpan w:val="2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Бруто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8561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Исправка на вредност</w:t>
            </w:r>
          </w:p>
        </w:tc>
        <w:tc>
          <w:tcPr>
            <w:tcW w:w="1650" w:type="dxa"/>
            <w:gridSpan w:val="3"/>
            <w:shd w:val="clear" w:color="auto" w:fill="FFFFFF"/>
          </w:tcPr>
          <w:p w:rsidR="0098561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Нето</w:t>
            </w:r>
          </w:p>
          <w:p w:rsidR="0098561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(6-7)</w:t>
            </w:r>
          </w:p>
        </w:tc>
      </w:tr>
      <w:tr w:rsidR="0098561D" w:rsidRPr="00091D6D" w:rsidTr="001C417C">
        <w:trPr>
          <w:gridAfter w:val="1"/>
          <w:wAfter w:w="2173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2004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  <w:tc>
          <w:tcPr>
            <w:tcW w:w="2112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</w:p>
        </w:tc>
        <w:tc>
          <w:tcPr>
            <w:tcW w:w="1650" w:type="dxa"/>
            <w:gridSpan w:val="3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32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Резервни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делови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149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36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Ситен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инвентар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150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60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Производство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151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63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Готови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производи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152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65,66 и 67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Стоки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аванси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депозити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153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Г) НЕПОКРИЕНИ РАСХОДИ И ДРУГИ ДОЛГОРОЧНИ КРЕДИТИ И ЗАЕМИ(155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157)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154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090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Непокриени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расходи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поранешни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години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155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092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Непокриени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расходи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156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095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Примени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долгорочни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заеми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157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08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III. ДРУГИ СРЕДСТВА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158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ВКУПНА АКТИВА (111+124+147+154+158)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159</w:t>
            </w:r>
          </w:p>
        </w:tc>
        <w:tc>
          <w:tcPr>
            <w:tcW w:w="1559" w:type="dxa"/>
            <w:vAlign w:val="center"/>
          </w:tcPr>
          <w:p w:rsidR="0098561D" w:rsidRPr="005754A7" w:rsidRDefault="005754A7" w:rsidP="002E5EB5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196.103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E1669F" w:rsidRDefault="0062330F" w:rsidP="0029565F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208.454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6D6610" w:rsidRPr="0062330F" w:rsidRDefault="0062330F" w:rsidP="005754A7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208.454</w:t>
            </w:r>
          </w:p>
        </w:tc>
        <w:tc>
          <w:tcPr>
            <w:tcW w:w="2173" w:type="dxa"/>
            <w:vAlign w:val="center"/>
          </w:tcPr>
          <w:p w:rsidR="0098561D" w:rsidRPr="00AD5BD3" w:rsidRDefault="0098561D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 w:rsidTr="001C417C">
        <w:trPr>
          <w:gridAfter w:val="1"/>
          <w:wAfter w:w="217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990 до 994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ВОНБИЛАНСНА ЕВИДЕНЦИЈА-АКТИВА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160</w:t>
            </w:r>
          </w:p>
        </w:tc>
        <w:tc>
          <w:tcPr>
            <w:tcW w:w="1559" w:type="dxa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004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439"/>
        </w:trPr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25" w:type="dxa"/>
            <w:gridSpan w:val="8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Default="0098561D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Default="0098561D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Default="0098561D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Default="0098561D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98561D" w:rsidRPr="00091D6D" w:rsidTr="001C417C">
        <w:trPr>
          <w:gridAfter w:val="1"/>
          <w:wAfter w:w="2173" w:type="dxa"/>
          <w:cantSplit/>
          <w:trHeight w:hRule="exact" w:val="439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1066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8561D" w:rsidRDefault="0098561D" w:rsidP="00AF6997">
            <w:pPr>
              <w:widowControl/>
              <w:suppressAutoHyphens w:val="0"/>
              <w:autoSpaceDE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98561D" w:rsidRPr="00091D6D">
        <w:trPr>
          <w:gridAfter w:val="5"/>
          <w:wAfter w:w="5813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8561D" w:rsidRPr="00DA4352" w:rsidRDefault="0098561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8561D" w:rsidRPr="00DA4352" w:rsidRDefault="0098561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DA4352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8561D" w:rsidRPr="00DA4352" w:rsidRDefault="0098561D" w:rsidP="00DA4352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8561D" w:rsidRPr="00DA4352" w:rsidRDefault="0098561D" w:rsidP="00DA4352">
            <w:pPr>
              <w:shd w:val="clear" w:color="auto" w:fill="FFFFFF"/>
              <w:ind w:left="1066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8561D" w:rsidRPr="00DA4352" w:rsidRDefault="0098561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8561D" w:rsidRPr="00DA4352" w:rsidRDefault="0098561D" w:rsidP="00DA4352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98561D" w:rsidRPr="00DA4352" w:rsidRDefault="0098561D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98561D" w:rsidRPr="00091D6D">
        <w:trPr>
          <w:gridAfter w:val="5"/>
          <w:wAfter w:w="5813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8561D" w:rsidRPr="00DA4352" w:rsidRDefault="0098561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8561D" w:rsidRPr="00DA4352" w:rsidRDefault="0098561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8561D" w:rsidRPr="00DA4352" w:rsidRDefault="0098561D" w:rsidP="00DA4352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8561D" w:rsidRPr="00DA4352" w:rsidRDefault="0098561D" w:rsidP="00DA4352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98561D" w:rsidRPr="00DA4352" w:rsidRDefault="0098561D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98561D" w:rsidRPr="00DA4352" w:rsidRDefault="0098561D" w:rsidP="00DA4352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8561D" w:rsidRPr="00091D6D">
        <w:trPr>
          <w:gridAfter w:val="5"/>
          <w:wAfter w:w="5813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8561D" w:rsidRPr="00AD5BD3">
        <w:trPr>
          <w:gridAfter w:val="5"/>
          <w:wAfter w:w="5813" w:type="dxa"/>
          <w:trHeight w:hRule="exact" w:val="657"/>
        </w:trPr>
        <w:tc>
          <w:tcPr>
            <w:tcW w:w="550" w:type="dxa"/>
            <w:shd w:val="clear" w:color="auto" w:fill="FFFFFF"/>
            <w:vAlign w:val="center"/>
          </w:tcPr>
          <w:p w:rsidR="0098561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I. ПАСИВА:  ИЗВОРИ НА КАПИТАЛНИ СРЕДСТВА (162+163)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161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bookmarkStart w:id="0" w:name="SwXTextPosition7998"/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43.</w:t>
            </w:r>
            <w:bookmarkEnd w:id="0"/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900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Државен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-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јавен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капитал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162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927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901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Останат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капитал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>(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залихи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резервни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делови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ситен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инвентар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хартии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163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II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Ревалоризациона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резерва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164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III. ДОЛГОРОЧНИ ОБВРСКИ (166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172)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165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долгорочни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166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922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Вложувања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лица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167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923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банки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168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924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169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925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170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64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927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Долгорочни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примени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депозити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171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928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долгорочни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172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2"/>
          <w:wAfter w:w="3686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I</w:t>
            </w:r>
            <w:r>
              <w:rPr>
                <w:rFonts w:ascii="StobiSans" w:hAnsi="StobiSans" w:cs="StobiSans"/>
                <w:b/>
                <w:bCs/>
              </w:rPr>
              <w:t>V</w:t>
            </w:r>
            <w:r w:rsidRPr="00AD5BD3">
              <w:rPr>
                <w:rFonts w:ascii="StobiSans Cyr" w:hAnsi="StobiSans Cyr" w:cs="StobiSans Cyr"/>
                <w:b/>
                <w:bCs/>
              </w:rPr>
              <w:t>. ТЕКОВНИ ОБВРСКИ  (174+175+180+181+189+195+196+197+198)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173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5754A7" w:rsidRDefault="005754A7" w:rsidP="002E5EB5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196.103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62330F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208.454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а)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основ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хартии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вредност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174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578"/>
        </w:trPr>
        <w:tc>
          <w:tcPr>
            <w:tcW w:w="550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98561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tcBorders>
              <w:left w:val="nil"/>
              <w:right w:val="nil"/>
            </w:tcBorders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</w:p>
        </w:tc>
        <w:tc>
          <w:tcPr>
            <w:tcW w:w="1843" w:type="dxa"/>
            <w:gridSpan w:val="2"/>
            <w:tcBorders>
              <w:left w:val="nil"/>
              <w:right w:val="nil"/>
            </w:tcBorders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left w:val="nil"/>
              <w:right w:val="nil"/>
            </w:tcBorders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98561D" w:rsidRPr="00DA4352">
        <w:trPr>
          <w:gridAfter w:val="5"/>
          <w:wAfter w:w="5813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Ред.    бр.</w:t>
            </w:r>
          </w:p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8561D" w:rsidRPr="00DA4352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98561D" w:rsidRPr="00DA4352" w:rsidRDefault="0098561D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98561D" w:rsidRPr="00DA4352">
        <w:trPr>
          <w:gridAfter w:val="5"/>
          <w:wAfter w:w="5813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98561D" w:rsidRPr="00DA4352" w:rsidRDefault="0098561D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98561D" w:rsidRPr="00DA4352" w:rsidRDefault="0098561D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8561D" w:rsidRPr="00091D6D">
        <w:trPr>
          <w:gridAfter w:val="5"/>
          <w:wAfter w:w="5813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8561D" w:rsidRPr="00AD5BD3">
        <w:trPr>
          <w:gridAfter w:val="5"/>
          <w:wAfter w:w="5813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б)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(176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179)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175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770D12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4C19B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176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770D12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  <w:r w:rsidR="0098561D"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4C19B8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>
              <w:rPr>
                <w:rFonts w:ascii="StobiSans" w:hAnsi="StobiSans" w:cs="StobiSans"/>
                <w:b/>
                <w:bCs/>
                <w:color w:val="000000"/>
              </w:rPr>
              <w:t>0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странство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177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578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224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нефактурирани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стоки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материјали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услуги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178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225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добавувачи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-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граѓани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179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в)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Примени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аванси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,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депозити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кауции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180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644"/>
        </w:trPr>
        <w:tc>
          <w:tcPr>
            <w:tcW w:w="550" w:type="dxa"/>
            <w:shd w:val="clear" w:color="auto" w:fill="FFFFFF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г)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финасиски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(182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188)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181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637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заедничко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работење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субјектите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182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183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242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кредити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странаство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184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243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вложени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земјата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185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245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финасиски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186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246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187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247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запирање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работниците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188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DA4352">
        <w:trPr>
          <w:gridAfter w:val="5"/>
          <w:wAfter w:w="5813" w:type="dxa"/>
          <w:cantSplit/>
          <w:trHeight w:val="399"/>
        </w:trPr>
        <w:tc>
          <w:tcPr>
            <w:tcW w:w="550" w:type="dxa"/>
            <w:vMerge w:val="restart"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lastRenderedPageBreak/>
              <w:t>Ред.    бр.</w:t>
            </w:r>
          </w:p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98561D" w:rsidRPr="00DA4352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</w:tc>
        <w:tc>
          <w:tcPr>
            <w:tcW w:w="4677" w:type="dxa"/>
            <w:vMerge w:val="restart"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ind w:left="1066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98561D" w:rsidRPr="00DA4352" w:rsidRDefault="0098561D" w:rsidP="00AF6997">
            <w:pPr>
              <w:shd w:val="clear" w:color="auto" w:fill="FFFFFF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685" w:type="dxa"/>
            <w:gridSpan w:val="4"/>
          </w:tcPr>
          <w:p w:rsidR="0098561D" w:rsidRPr="00DA4352" w:rsidRDefault="0098561D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98561D" w:rsidRPr="00DA4352">
        <w:trPr>
          <w:gridAfter w:val="5"/>
          <w:wAfter w:w="5813" w:type="dxa"/>
          <w:cantSplit/>
          <w:trHeight w:val="971"/>
        </w:trPr>
        <w:tc>
          <w:tcPr>
            <w:tcW w:w="550" w:type="dxa"/>
            <w:vMerge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Merge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ind w:left="1066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98561D" w:rsidRPr="00DA4352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843" w:type="dxa"/>
            <w:gridSpan w:val="2"/>
          </w:tcPr>
          <w:p w:rsidR="0098561D" w:rsidRPr="00DA4352" w:rsidRDefault="0098561D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Претходна година(почетна состојба) (тековна година)</w:t>
            </w:r>
          </w:p>
        </w:tc>
        <w:tc>
          <w:tcPr>
            <w:tcW w:w="1842" w:type="dxa"/>
            <w:gridSpan w:val="2"/>
          </w:tcPr>
          <w:p w:rsidR="0098561D" w:rsidRPr="00DA4352" w:rsidRDefault="0098561D" w:rsidP="00AF6997">
            <w:pPr>
              <w:widowControl/>
              <w:suppressAutoHyphens w:val="0"/>
              <w:autoSpaceDE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</w:pPr>
            <w:r w:rsidRPr="00DA4352">
              <w:rPr>
                <w:rFonts w:ascii="Arial Narrow" w:hAnsi="Arial Narrow" w:cs="Arial Narrow"/>
                <w:b/>
                <w:bCs/>
                <w:sz w:val="22"/>
                <w:szCs w:val="22"/>
                <w:lang w:val="mk-MK"/>
              </w:rPr>
              <w:t>Износ на денот на билансирање</w:t>
            </w:r>
          </w:p>
        </w:tc>
      </w:tr>
      <w:tr w:rsidR="0098561D" w:rsidRPr="00091D6D">
        <w:trPr>
          <w:gridAfter w:val="5"/>
          <w:wAfter w:w="5813" w:type="dxa"/>
          <w:trHeight w:hRule="exact" w:val="26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ind w:left="91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677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/>
            <w:vAlign w:val="center"/>
          </w:tcPr>
          <w:p w:rsidR="0098561D" w:rsidRPr="00091D6D" w:rsidRDefault="0098561D" w:rsidP="00AF6997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842" w:type="dxa"/>
            <w:gridSpan w:val="2"/>
            <w:shd w:val="clear" w:color="auto" w:fill="FFFFFF"/>
          </w:tcPr>
          <w:p w:rsidR="0098561D" w:rsidRPr="00091D6D" w:rsidRDefault="0098561D" w:rsidP="00AF6997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98561D" w:rsidRPr="00AD5BD3">
        <w:trPr>
          <w:gridAfter w:val="5"/>
          <w:wAfter w:w="5813" w:type="dxa"/>
          <w:trHeight w:hRule="exact" w:val="642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д)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државата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институцииза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 (190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194)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189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250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данок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додадена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вредност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190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251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акцизи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191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252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царини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царински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давачки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192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584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253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даноци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придонеси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договор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авторско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дело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193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255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даноци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придонеси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194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ѓ)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Финасиски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пресметковни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односи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195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Default="0098561D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27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е)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даноци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придонеси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од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добивка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196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98561D" w:rsidRPr="00AD5BD3">
        <w:trPr>
          <w:gridAfter w:val="5"/>
          <w:wAfter w:w="5813" w:type="dxa"/>
          <w:trHeight w:hRule="exact" w:val="656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28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ж)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Краткорочни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за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плати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и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обврски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спрема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вработените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197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2"/>
          <w:wAfter w:w="3686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29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з)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Пасивни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временски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разграничувања</w:t>
            </w:r>
            <w:proofErr w:type="spellEnd"/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198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5754A7" w:rsidRDefault="005754A7" w:rsidP="002E5EB5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196.103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E1669F" w:rsidRDefault="0062330F" w:rsidP="00F95DAD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208.454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644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 w:rsidRPr="001722DB">
              <w:rPr>
                <w:rFonts w:ascii="Arial Narrow" w:hAnsi="Arial Narrow" w:cs="Arial Narrow"/>
                <w:sz w:val="22"/>
                <w:szCs w:val="22"/>
                <w:lang w:val="mk-MK"/>
              </w:rPr>
              <w:t>98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 xml:space="preserve">IV. ИЗВОРИ НА ДРУГИ СРЕДСТВА  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Извори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на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други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  <w:proofErr w:type="spellStart"/>
            <w:r w:rsidRPr="00AD5BD3">
              <w:rPr>
                <w:rFonts w:ascii="StobiSans Cyr" w:hAnsi="StobiSans Cyr" w:cs="StobiSans Cyr"/>
                <w:b/>
                <w:bCs/>
              </w:rPr>
              <w:t>средства</w:t>
            </w:r>
            <w:proofErr w:type="spellEnd"/>
            <w:r w:rsidRPr="00AD5BD3">
              <w:rPr>
                <w:rFonts w:ascii="StobiSans Cyr" w:hAnsi="StobiSans Cyr" w:cs="StobiSans Cyr"/>
                <w:b/>
                <w:bCs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199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</w:p>
        </w:tc>
      </w:tr>
      <w:tr w:rsidR="0098561D" w:rsidRPr="00AD5BD3">
        <w:trPr>
          <w:gridAfter w:val="2"/>
          <w:wAfter w:w="3686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ВКУПНА ПАСИВА (161+164+165+173+199)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200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5754A7" w:rsidRDefault="005754A7" w:rsidP="002E5EB5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196.103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E1669F" w:rsidRDefault="0062330F" w:rsidP="00F95DAD">
            <w:pPr>
              <w:jc w:val="right"/>
              <w:rPr>
                <w:rFonts w:asciiTheme="minorHAnsi" w:hAnsiTheme="minorHAnsi" w:cs="StobiSans"/>
                <w:b/>
                <w:bCs/>
                <w:color w:val="000000"/>
              </w:rPr>
            </w:pPr>
            <w:r>
              <w:rPr>
                <w:rFonts w:asciiTheme="minorHAnsi" w:hAnsiTheme="minorHAnsi" w:cs="StobiSans"/>
                <w:b/>
                <w:bCs/>
                <w:color w:val="000000"/>
              </w:rPr>
              <w:t>208.454</w:t>
            </w:r>
          </w:p>
        </w:tc>
        <w:tc>
          <w:tcPr>
            <w:tcW w:w="2127" w:type="dxa"/>
            <w:gridSpan w:val="3"/>
            <w:vAlign w:val="center"/>
          </w:tcPr>
          <w:p w:rsidR="0098561D" w:rsidRPr="00AD5BD3" w:rsidRDefault="0098561D" w:rsidP="00F95DAD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  <w:tr w:rsidR="0098561D" w:rsidRPr="00AD5BD3">
        <w:trPr>
          <w:gridAfter w:val="5"/>
          <w:wAfter w:w="5813" w:type="dxa"/>
          <w:trHeight w:hRule="exact" w:val="493"/>
        </w:trPr>
        <w:tc>
          <w:tcPr>
            <w:tcW w:w="550" w:type="dxa"/>
            <w:shd w:val="clear" w:color="auto" w:fill="FFFFFF"/>
            <w:vAlign w:val="center"/>
          </w:tcPr>
          <w:p w:rsidR="0098561D" w:rsidRPr="00091D6D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Arial Narrow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8561D" w:rsidRPr="001722DB" w:rsidRDefault="0098561D" w:rsidP="00976211">
            <w:pPr>
              <w:shd w:val="clear" w:color="auto" w:fill="FFFFFF"/>
              <w:snapToGrid w:val="0"/>
              <w:jc w:val="center"/>
              <w:rPr>
                <w:rFonts w:ascii="Arial Narrow" w:hAnsi="Arial Narrow" w:cs="Arial Narrow"/>
                <w:sz w:val="22"/>
                <w:szCs w:val="22"/>
                <w:lang w:val="mk-MK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mk-MK"/>
              </w:rPr>
              <w:t>955 до 999</w:t>
            </w:r>
          </w:p>
        </w:tc>
        <w:tc>
          <w:tcPr>
            <w:tcW w:w="4677" w:type="dxa"/>
            <w:vAlign w:val="center"/>
          </w:tcPr>
          <w:p w:rsidR="0098561D" w:rsidRPr="00AD5BD3" w:rsidRDefault="0098561D" w:rsidP="00AD5BD3">
            <w:pPr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 Cyr" w:hAnsi="StobiSans Cyr" w:cs="StobiSans Cyr"/>
                <w:b/>
                <w:bCs/>
              </w:rPr>
              <w:t>ВОНБИЛАНСНА ЕВИДЕНЦИЈА - ПАСИВА</w:t>
            </w:r>
          </w:p>
        </w:tc>
        <w:tc>
          <w:tcPr>
            <w:tcW w:w="851" w:type="dxa"/>
            <w:vAlign w:val="center"/>
          </w:tcPr>
          <w:p w:rsidR="0098561D" w:rsidRPr="00AD5BD3" w:rsidRDefault="0098561D" w:rsidP="00AD5BD3">
            <w:pPr>
              <w:jc w:val="center"/>
              <w:rPr>
                <w:rFonts w:ascii="StobiSans" w:hAnsi="StobiSans" w:cs="StobiSans"/>
                <w:b/>
                <w:bCs/>
              </w:rPr>
            </w:pPr>
            <w:r w:rsidRPr="00AD5BD3">
              <w:rPr>
                <w:rFonts w:ascii="StobiSans" w:hAnsi="StobiSans" w:cs="StobiSans"/>
                <w:b/>
                <w:bCs/>
              </w:rPr>
              <w:t>201</w:t>
            </w:r>
          </w:p>
        </w:tc>
        <w:tc>
          <w:tcPr>
            <w:tcW w:w="1843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  <w:tc>
          <w:tcPr>
            <w:tcW w:w="1842" w:type="dxa"/>
            <w:gridSpan w:val="2"/>
            <w:vAlign w:val="center"/>
          </w:tcPr>
          <w:p w:rsidR="0098561D" w:rsidRPr="00AD5BD3" w:rsidRDefault="0098561D" w:rsidP="00AD5BD3">
            <w:pPr>
              <w:jc w:val="right"/>
              <w:rPr>
                <w:rFonts w:ascii="StobiSans" w:hAnsi="StobiSans" w:cs="StobiSans"/>
                <w:b/>
                <w:bCs/>
                <w:color w:val="000000"/>
              </w:rPr>
            </w:pPr>
            <w:r w:rsidRPr="00AD5BD3">
              <w:rPr>
                <w:rFonts w:ascii="StobiSans" w:hAnsi="StobiSans" w:cs="StobiSans"/>
                <w:b/>
                <w:bCs/>
                <w:color w:val="000000"/>
              </w:rPr>
              <w:t> </w:t>
            </w:r>
          </w:p>
        </w:tc>
      </w:tr>
    </w:tbl>
    <w:p w:rsidR="0098561D" w:rsidRPr="0076227E" w:rsidRDefault="0098561D" w:rsidP="00421890">
      <w:pPr>
        <w:spacing w:after="62"/>
      </w:pPr>
    </w:p>
    <w:p w:rsidR="0098561D" w:rsidRPr="00091D6D" w:rsidRDefault="0098561D" w:rsidP="00DA4352">
      <w:pPr>
        <w:spacing w:before="10"/>
        <w:rPr>
          <w:rFonts w:ascii="Arial Narrow" w:hAnsi="Arial Narrow" w:cs="Arial Narrow"/>
          <w:color w:val="000000"/>
          <w:sz w:val="22"/>
          <w:szCs w:val="22"/>
          <w:lang w:val="mk-MK"/>
        </w:rPr>
      </w:pPr>
      <w:r>
        <w:rPr>
          <w:rFonts w:ascii="Arial Narrow" w:hAnsi="Arial Narrow" w:cs="Arial Narrow"/>
          <w:color w:val="000000"/>
          <w:sz w:val="22"/>
          <w:szCs w:val="22"/>
          <w:lang w:val="mk-MK"/>
        </w:rPr>
        <w:t>Во Кавадарци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Лице одговорно засоставување на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б</w:t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илансот</w:t>
      </w:r>
      <w:r w:rsidR="00951276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  </w:t>
      </w: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М.П.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  <w:t xml:space="preserve">      Раководител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</w:p>
    <w:p w:rsidR="0098561D" w:rsidRPr="000A2A6B" w:rsidRDefault="0098561D" w:rsidP="00DA4352">
      <w:pPr>
        <w:spacing w:before="211"/>
        <w:rPr>
          <w:rFonts w:ascii="Arial Narrow" w:hAnsi="Arial Narrow" w:cs="Arial Narrow"/>
          <w:color w:val="000000"/>
          <w:sz w:val="22"/>
          <w:szCs w:val="22"/>
        </w:rPr>
      </w:pPr>
      <w:r w:rsidRPr="00091D6D">
        <w:rPr>
          <w:rFonts w:ascii="Arial Narrow" w:hAnsi="Arial Narrow" w:cs="Arial Narrow"/>
          <w:color w:val="000000"/>
          <w:sz w:val="22"/>
          <w:szCs w:val="22"/>
          <w:lang w:val="mk-MK"/>
        </w:rPr>
        <w:t>На</w:t>
      </w:r>
      <w:r w:rsidR="00DA597A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ден 2</w:t>
      </w:r>
      <w:r w:rsidR="005754A7">
        <w:rPr>
          <w:rFonts w:ascii="Arial Narrow" w:hAnsi="Arial Narrow" w:cs="Arial Narrow"/>
          <w:color w:val="000000"/>
          <w:sz w:val="22"/>
          <w:szCs w:val="22"/>
        </w:rPr>
        <w:t>8</w:t>
      </w:r>
      <w:r w:rsidR="00D0788C">
        <w:rPr>
          <w:rFonts w:ascii="Arial Narrow" w:hAnsi="Arial Narrow" w:cs="Arial Narrow"/>
          <w:color w:val="000000"/>
          <w:sz w:val="22"/>
          <w:szCs w:val="22"/>
          <w:lang w:val="mk-MK"/>
        </w:rPr>
        <w:t>.02.20</w:t>
      </w:r>
      <w:bookmarkStart w:id="1" w:name="_GoBack"/>
      <w:bookmarkEnd w:id="1"/>
      <w:r w:rsidR="005754A7">
        <w:rPr>
          <w:rFonts w:ascii="Arial Narrow" w:hAnsi="Arial Narrow" w:cs="Arial Narrow"/>
          <w:color w:val="000000"/>
          <w:sz w:val="22"/>
          <w:szCs w:val="22"/>
        </w:rPr>
        <w:t>25</w:t>
      </w:r>
      <w:r w:rsidR="00951276">
        <w:rPr>
          <w:rFonts w:ascii="Arial Narrow" w:hAnsi="Arial Narrow" w:cs="Arial Narrow"/>
          <w:color w:val="000000"/>
          <w:sz w:val="22"/>
          <w:szCs w:val="22"/>
          <w:lang w:val="mk-MK"/>
        </w:rPr>
        <w:t>г.</w:t>
      </w:r>
      <w:r w:rsidR="00951276"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 w:rsidR="00951276">
        <w:rPr>
          <w:rFonts w:ascii="Arial Narrow" w:hAnsi="Arial Narrow" w:cs="Arial Narrow"/>
          <w:color w:val="000000"/>
          <w:sz w:val="22"/>
          <w:szCs w:val="22"/>
          <w:lang w:val="mk-MK"/>
        </w:rPr>
        <w:tab/>
        <w:t xml:space="preserve"> </w:t>
      </w:r>
      <w:r w:rsidR="006D6610">
        <w:rPr>
          <w:rFonts w:ascii="Arial Narrow" w:hAnsi="Arial Narrow" w:cs="Arial Narrow"/>
          <w:color w:val="000000"/>
          <w:sz w:val="22"/>
          <w:szCs w:val="22"/>
          <w:lang w:val="mk-MK"/>
        </w:rPr>
        <w:t>Цветанка Ристиќ</w:t>
      </w:r>
      <w:r>
        <w:rPr>
          <w:rFonts w:ascii="Arial Narrow" w:hAnsi="Arial Narrow" w:cs="Arial Narrow"/>
          <w:color w:val="000000"/>
          <w:sz w:val="22"/>
          <w:szCs w:val="22"/>
          <w:lang w:val="mk-MK"/>
        </w:rPr>
        <w:tab/>
      </w:r>
      <w:r w:rsidR="00951276">
        <w:rPr>
          <w:rFonts w:ascii="Arial Narrow" w:hAnsi="Arial Narrow" w:cs="Arial Narrow"/>
          <w:color w:val="000000"/>
          <w:sz w:val="22"/>
          <w:szCs w:val="22"/>
          <w:lang w:val="mk-MK"/>
        </w:rPr>
        <w:t xml:space="preserve">                                                            </w:t>
      </w:r>
      <w:r w:rsidR="000A2A6B" w:rsidRPr="000A2A6B">
        <w:rPr>
          <w:rFonts w:ascii="Arial Narrow" w:hAnsi="Arial Narrow" w:cs="Arial Narrow"/>
          <w:color w:val="000000"/>
          <w:sz w:val="22"/>
          <w:szCs w:val="22"/>
          <w:lang w:val="mk-MK"/>
        </w:rPr>
        <w:t>Илинка Бакева</w:t>
      </w:r>
      <w:r w:rsidR="00386669">
        <w:rPr>
          <w:rFonts w:ascii="Arial Narrow" w:hAnsi="Arial Narrow" w:cs="Arial Narrow"/>
          <w:color w:val="000000"/>
          <w:sz w:val="22"/>
          <w:szCs w:val="22"/>
          <w:lang w:val="mk-MK"/>
        </w:rPr>
        <w:t>Тасева</w:t>
      </w:r>
    </w:p>
    <w:p w:rsidR="0098561D" w:rsidRPr="000A2A6B" w:rsidRDefault="0098561D" w:rsidP="00421890">
      <w:pPr>
        <w:spacing w:after="62"/>
        <w:rPr>
          <w:lang w:val="mk-MK"/>
        </w:rPr>
      </w:pPr>
    </w:p>
    <w:sectPr w:rsidR="0098561D" w:rsidRPr="000A2A6B" w:rsidSect="00917277">
      <w:footnotePr>
        <w:pos w:val="beneathText"/>
      </w:footnotePr>
      <w:pgSz w:w="16837" w:h="11905" w:orient="landscape"/>
      <w:pgMar w:top="567" w:right="1440" w:bottom="1134" w:left="720" w:header="720" w:footer="720" w:gutter="0"/>
      <w:cols w:space="72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tobiSans Cyr">
    <w:altName w:val="Corbe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tobiSans">
    <w:altName w:val="Corbe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F57"/>
    <w:rsid w:val="0008307F"/>
    <w:rsid w:val="00091D6D"/>
    <w:rsid w:val="00095BB8"/>
    <w:rsid w:val="000A2A6B"/>
    <w:rsid w:val="000C4ABD"/>
    <w:rsid w:val="000E2617"/>
    <w:rsid w:val="000E5AC6"/>
    <w:rsid w:val="000E5B3F"/>
    <w:rsid w:val="001000A2"/>
    <w:rsid w:val="00137E49"/>
    <w:rsid w:val="00143023"/>
    <w:rsid w:val="001616FA"/>
    <w:rsid w:val="001722DB"/>
    <w:rsid w:val="001B712E"/>
    <w:rsid w:val="001B7B0C"/>
    <w:rsid w:val="001C1176"/>
    <w:rsid w:val="001C417C"/>
    <w:rsid w:val="00246BBA"/>
    <w:rsid w:val="0029565F"/>
    <w:rsid w:val="002A1653"/>
    <w:rsid w:val="002C2665"/>
    <w:rsid w:val="002C4A31"/>
    <w:rsid w:val="002E208F"/>
    <w:rsid w:val="002E5EB5"/>
    <w:rsid w:val="00300C87"/>
    <w:rsid w:val="00322A95"/>
    <w:rsid w:val="0032382B"/>
    <w:rsid w:val="00332319"/>
    <w:rsid w:val="00386669"/>
    <w:rsid w:val="00421890"/>
    <w:rsid w:val="004333E2"/>
    <w:rsid w:val="004471B2"/>
    <w:rsid w:val="00447A8D"/>
    <w:rsid w:val="00455040"/>
    <w:rsid w:val="00464DF6"/>
    <w:rsid w:val="00466986"/>
    <w:rsid w:val="004748F2"/>
    <w:rsid w:val="0048169A"/>
    <w:rsid w:val="004A0F54"/>
    <w:rsid w:val="004C19B8"/>
    <w:rsid w:val="004C7F2E"/>
    <w:rsid w:val="004F340B"/>
    <w:rsid w:val="00520CC8"/>
    <w:rsid w:val="00546FFE"/>
    <w:rsid w:val="005754A7"/>
    <w:rsid w:val="005A0F3B"/>
    <w:rsid w:val="005C581B"/>
    <w:rsid w:val="005D12FF"/>
    <w:rsid w:val="005D1ED2"/>
    <w:rsid w:val="005F5C98"/>
    <w:rsid w:val="0062330F"/>
    <w:rsid w:val="006367AB"/>
    <w:rsid w:val="00660030"/>
    <w:rsid w:val="006719C8"/>
    <w:rsid w:val="00693F0D"/>
    <w:rsid w:val="006A409E"/>
    <w:rsid w:val="006C3076"/>
    <w:rsid w:val="006C5A67"/>
    <w:rsid w:val="006D6610"/>
    <w:rsid w:val="006F604F"/>
    <w:rsid w:val="00724CB0"/>
    <w:rsid w:val="0076227E"/>
    <w:rsid w:val="00765B5E"/>
    <w:rsid w:val="00767046"/>
    <w:rsid w:val="00770D12"/>
    <w:rsid w:val="0077647F"/>
    <w:rsid w:val="00795F57"/>
    <w:rsid w:val="007C372B"/>
    <w:rsid w:val="007D04AA"/>
    <w:rsid w:val="007F0A4E"/>
    <w:rsid w:val="00816061"/>
    <w:rsid w:val="00821148"/>
    <w:rsid w:val="0088688B"/>
    <w:rsid w:val="008B1917"/>
    <w:rsid w:val="008B6AF3"/>
    <w:rsid w:val="008D2B2F"/>
    <w:rsid w:val="008E6F5C"/>
    <w:rsid w:val="00917277"/>
    <w:rsid w:val="00942BE7"/>
    <w:rsid w:val="00951276"/>
    <w:rsid w:val="00976211"/>
    <w:rsid w:val="0098069F"/>
    <w:rsid w:val="0098561D"/>
    <w:rsid w:val="009C74C8"/>
    <w:rsid w:val="00A02ADA"/>
    <w:rsid w:val="00A32310"/>
    <w:rsid w:val="00A46B82"/>
    <w:rsid w:val="00AA0C3E"/>
    <w:rsid w:val="00AB5CC9"/>
    <w:rsid w:val="00AC30C8"/>
    <w:rsid w:val="00AD5BD3"/>
    <w:rsid w:val="00AF44A4"/>
    <w:rsid w:val="00AF6997"/>
    <w:rsid w:val="00B344FE"/>
    <w:rsid w:val="00B37E1F"/>
    <w:rsid w:val="00B51B0E"/>
    <w:rsid w:val="00B53B05"/>
    <w:rsid w:val="00BC3D4D"/>
    <w:rsid w:val="00C31538"/>
    <w:rsid w:val="00C32E49"/>
    <w:rsid w:val="00C35B5E"/>
    <w:rsid w:val="00C6041D"/>
    <w:rsid w:val="00C736D5"/>
    <w:rsid w:val="00CB0787"/>
    <w:rsid w:val="00CB22DA"/>
    <w:rsid w:val="00CD18D8"/>
    <w:rsid w:val="00CD2FE9"/>
    <w:rsid w:val="00CD7FF0"/>
    <w:rsid w:val="00CE57D6"/>
    <w:rsid w:val="00D00BA7"/>
    <w:rsid w:val="00D0788C"/>
    <w:rsid w:val="00D5688F"/>
    <w:rsid w:val="00D6699F"/>
    <w:rsid w:val="00D87E80"/>
    <w:rsid w:val="00D91ED5"/>
    <w:rsid w:val="00DA4352"/>
    <w:rsid w:val="00DA597A"/>
    <w:rsid w:val="00DB38FC"/>
    <w:rsid w:val="00DF3A4C"/>
    <w:rsid w:val="00E01B8B"/>
    <w:rsid w:val="00E16295"/>
    <w:rsid w:val="00E1669F"/>
    <w:rsid w:val="00E34ABD"/>
    <w:rsid w:val="00E56D2F"/>
    <w:rsid w:val="00E66266"/>
    <w:rsid w:val="00E90F2E"/>
    <w:rsid w:val="00E934ED"/>
    <w:rsid w:val="00E968B9"/>
    <w:rsid w:val="00EA746C"/>
    <w:rsid w:val="00EB6265"/>
    <w:rsid w:val="00ED77F6"/>
    <w:rsid w:val="00EE52CC"/>
    <w:rsid w:val="00F12CB9"/>
    <w:rsid w:val="00F17AB5"/>
    <w:rsid w:val="00F20973"/>
    <w:rsid w:val="00F2443F"/>
    <w:rsid w:val="00F45257"/>
    <w:rsid w:val="00F73A6E"/>
    <w:rsid w:val="00F95DAD"/>
    <w:rsid w:val="00FB7E64"/>
    <w:rsid w:val="00FC033A"/>
    <w:rsid w:val="00FD1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BBA"/>
    <w:pPr>
      <w:widowControl w:val="0"/>
      <w:suppressAutoHyphens/>
      <w:autoSpaceDE w:val="0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246BBA"/>
  </w:style>
  <w:style w:type="character" w:customStyle="1" w:styleId="WW-Absatz-Standardschriftart">
    <w:name w:val="WW-Absatz-Standardschriftart"/>
    <w:uiPriority w:val="99"/>
    <w:rsid w:val="00246BBA"/>
  </w:style>
  <w:style w:type="character" w:customStyle="1" w:styleId="WW-Absatz-Standardschriftart1">
    <w:name w:val="WW-Absatz-Standardschriftart1"/>
    <w:uiPriority w:val="99"/>
    <w:rsid w:val="00246BBA"/>
  </w:style>
  <w:style w:type="character" w:customStyle="1" w:styleId="WW8Num1z0">
    <w:name w:val="WW8Num1z0"/>
    <w:uiPriority w:val="99"/>
    <w:rsid w:val="00246BBA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uiPriority w:val="99"/>
    <w:rsid w:val="00246BBA"/>
  </w:style>
  <w:style w:type="character" w:customStyle="1" w:styleId="RTFNum21">
    <w:name w:val="RTF_Num 2 1"/>
    <w:uiPriority w:val="99"/>
    <w:rsid w:val="00246BBA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uiPriority w:val="99"/>
    <w:rsid w:val="00246BBA"/>
    <w:rPr>
      <w:rFonts w:ascii="Arial" w:eastAsia="Times New Roman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uiPriority w:val="99"/>
    <w:rsid w:val="00246BBA"/>
    <w:rPr>
      <w:rFonts w:ascii="Arial" w:eastAsia="Times New Roman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uiPriority w:val="99"/>
    <w:rsid w:val="00246BBA"/>
    <w:rPr>
      <w:rFonts w:ascii="Arial" w:eastAsia="Times New Roman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uiPriority w:val="99"/>
    <w:rsid w:val="00246BBA"/>
    <w:rPr>
      <w:rFonts w:ascii="Arial" w:eastAsia="Times New Roman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uiPriority w:val="99"/>
    <w:rsid w:val="00246BBA"/>
    <w:rPr>
      <w:rFonts w:ascii="Arial" w:eastAsia="Times New Roman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uiPriority w:val="99"/>
    <w:rsid w:val="00246BBA"/>
  </w:style>
  <w:style w:type="paragraph" w:customStyle="1" w:styleId="Heading">
    <w:name w:val="Heading"/>
    <w:basedOn w:val="Normal"/>
    <w:next w:val="BodyText"/>
    <w:uiPriority w:val="99"/>
    <w:rsid w:val="00246BBA"/>
    <w:pPr>
      <w:keepNext/>
      <w:spacing w:before="240" w:after="120"/>
    </w:pPr>
    <w:rPr>
      <w:rFonts w:eastAsia="MS Mincho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246BBA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24522"/>
    <w:rPr>
      <w:rFonts w:ascii="Arial" w:hAnsi="Arial" w:cs="Arial"/>
      <w:sz w:val="20"/>
      <w:szCs w:val="20"/>
      <w:lang w:val="en-US"/>
    </w:rPr>
  </w:style>
  <w:style w:type="paragraph" w:styleId="List">
    <w:name w:val="List"/>
    <w:basedOn w:val="BodyText"/>
    <w:uiPriority w:val="99"/>
    <w:semiHidden/>
    <w:rsid w:val="00246BBA"/>
  </w:style>
  <w:style w:type="paragraph" w:styleId="Caption">
    <w:name w:val="caption"/>
    <w:basedOn w:val="Normal"/>
    <w:uiPriority w:val="99"/>
    <w:qFormat/>
    <w:rsid w:val="00246BB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246BBA"/>
  </w:style>
  <w:style w:type="paragraph" w:customStyle="1" w:styleId="Caption1">
    <w:name w:val="Caption1"/>
    <w:basedOn w:val="Normal"/>
    <w:uiPriority w:val="99"/>
    <w:rsid w:val="00246BBA"/>
    <w:pPr>
      <w:spacing w:before="120" w:after="120"/>
    </w:pPr>
    <w:rPr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uiPriority w:val="99"/>
    <w:rsid w:val="00246BBA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uiPriority w:val="99"/>
    <w:rsid w:val="00246BBA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link w:val="BodyText2Char"/>
    <w:uiPriority w:val="99"/>
    <w:rsid w:val="00246BBA"/>
    <w:pPr>
      <w:ind w:left="43"/>
    </w:pPr>
    <w:rPr>
      <w:rFonts w:ascii="MAC C Swiss" w:hAnsi="MAC C Swiss" w:cs="MAC C Swiss"/>
      <w:color w:val="000000"/>
      <w:sz w:val="19"/>
      <w:szCs w:val="19"/>
    </w:rPr>
  </w:style>
  <w:style w:type="character" w:customStyle="1" w:styleId="BodyText2Char">
    <w:name w:val="Body Text 2 Char"/>
    <w:link w:val="BodyText2"/>
    <w:uiPriority w:val="99"/>
    <w:semiHidden/>
    <w:rsid w:val="00F24522"/>
    <w:rPr>
      <w:rFonts w:ascii="Arial" w:hAnsi="Arial" w:cs="Arial"/>
      <w:sz w:val="20"/>
      <w:szCs w:val="20"/>
      <w:lang w:val="en-US"/>
    </w:rPr>
  </w:style>
  <w:style w:type="paragraph" w:customStyle="1" w:styleId="TableContents">
    <w:name w:val="Table Contents"/>
    <w:basedOn w:val="Normal"/>
    <w:uiPriority w:val="99"/>
    <w:rsid w:val="00246BBA"/>
  </w:style>
  <w:style w:type="paragraph" w:customStyle="1" w:styleId="TableHeading">
    <w:name w:val="Table Heading"/>
    <w:basedOn w:val="TableContents"/>
    <w:uiPriority w:val="99"/>
    <w:rsid w:val="00246BBA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5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0A7F3-3B5E-4229-B06B-78015F55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7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Период</vt:lpstr>
    </vt:vector>
  </TitlesOfParts>
  <Company>NONE</Company>
  <LinksUpToDate>false</LinksUpToDate>
  <CharactersWithSpaces>7193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Период</dc:title>
  <dc:subject/>
  <dc:creator>zoricaan</dc:creator>
  <cp:keywords/>
  <dc:description/>
  <cp:lastModifiedBy>Korisnik</cp:lastModifiedBy>
  <cp:revision>72</cp:revision>
  <cp:lastPrinted>2013-01-08T14:54:00Z</cp:lastPrinted>
  <dcterms:created xsi:type="dcterms:W3CDTF">2013-01-15T09:26:00Z</dcterms:created>
  <dcterms:modified xsi:type="dcterms:W3CDTF">2025-02-17T14:38:00Z</dcterms:modified>
</cp:coreProperties>
</file>