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7" w:rsidRPr="00815354" w:rsidRDefault="005E5D9B" w:rsidP="00A647A1">
      <w:pPr>
        <w:rPr>
          <w:rFonts w:ascii="Arial" w:hAnsi="Arial" w:cs="Arial"/>
          <w:sz w:val="24"/>
          <w:szCs w:val="24"/>
        </w:rPr>
      </w:pPr>
      <w:r w:rsidRPr="00815354">
        <w:rPr>
          <w:rFonts w:ascii="Arial" w:hAnsi="Arial" w:cs="Arial"/>
          <w:sz w:val="24"/>
          <w:szCs w:val="24"/>
        </w:rPr>
        <w:t xml:space="preserve">Задачи за учениците од 2одд. </w:t>
      </w:r>
      <w:r w:rsidR="00F967C1" w:rsidRPr="00815354">
        <w:rPr>
          <w:rFonts w:ascii="Arial" w:hAnsi="Arial" w:cs="Arial"/>
          <w:sz w:val="24"/>
          <w:szCs w:val="24"/>
          <w:lang w:val="en-US"/>
        </w:rPr>
        <w:t xml:space="preserve"> </w:t>
      </w:r>
      <w:r w:rsidR="00C55F07" w:rsidRPr="00815354">
        <w:rPr>
          <w:rFonts w:ascii="Arial" w:hAnsi="Arial" w:cs="Arial"/>
          <w:sz w:val="24"/>
          <w:szCs w:val="24"/>
        </w:rPr>
        <w:t xml:space="preserve">од </w:t>
      </w:r>
      <w:r w:rsidR="00756EFF" w:rsidRPr="00815354">
        <w:rPr>
          <w:rFonts w:ascii="Arial" w:hAnsi="Arial" w:cs="Arial"/>
          <w:sz w:val="24"/>
          <w:szCs w:val="24"/>
        </w:rPr>
        <w:t>наставничк</w:t>
      </w:r>
      <w:r w:rsidR="00157F8E">
        <w:rPr>
          <w:rFonts w:ascii="Arial" w:hAnsi="Arial" w:cs="Arial"/>
          <w:sz w:val="24"/>
          <w:szCs w:val="24"/>
        </w:rPr>
        <w:t>ите</w:t>
      </w:r>
      <w:r w:rsidR="00756EFF" w:rsidRPr="00815354">
        <w:rPr>
          <w:rFonts w:ascii="Arial" w:hAnsi="Arial" w:cs="Arial"/>
          <w:sz w:val="24"/>
          <w:szCs w:val="24"/>
        </w:rPr>
        <w:t xml:space="preserve"> од</w:t>
      </w:r>
      <w:r w:rsidRPr="00815354">
        <w:rPr>
          <w:rFonts w:ascii="Arial" w:hAnsi="Arial" w:cs="Arial"/>
          <w:sz w:val="24"/>
          <w:szCs w:val="24"/>
        </w:rPr>
        <w:t xml:space="preserve">  продолжен престој</w:t>
      </w:r>
      <w:r w:rsidR="00756EFF" w:rsidRPr="00815354">
        <w:rPr>
          <w:rFonts w:ascii="Arial" w:hAnsi="Arial" w:cs="Arial"/>
          <w:sz w:val="24"/>
          <w:szCs w:val="24"/>
        </w:rPr>
        <w:t>:</w:t>
      </w:r>
    </w:p>
    <w:p w:rsidR="005E5D9B" w:rsidRPr="00815354" w:rsidRDefault="00756EFF">
      <w:pPr>
        <w:rPr>
          <w:rFonts w:ascii="Arial" w:hAnsi="Arial" w:cs="Arial"/>
          <w:sz w:val="24"/>
          <w:szCs w:val="24"/>
          <w:u w:val="single"/>
        </w:rPr>
      </w:pPr>
      <w:r w:rsidRPr="00815354">
        <w:rPr>
          <w:rFonts w:ascii="Arial" w:hAnsi="Arial" w:cs="Arial"/>
          <w:sz w:val="24"/>
          <w:szCs w:val="24"/>
          <w:u w:val="single"/>
        </w:rPr>
        <w:t xml:space="preserve"> Дамјановска Павлинка </w:t>
      </w:r>
      <w:r w:rsidR="00157F8E">
        <w:rPr>
          <w:rFonts w:ascii="Arial" w:hAnsi="Arial" w:cs="Arial"/>
          <w:sz w:val="24"/>
          <w:szCs w:val="24"/>
          <w:u w:val="single"/>
        </w:rPr>
        <w:t>и Дијана Бојкова</w:t>
      </w:r>
      <w:bookmarkStart w:id="0" w:name="_GoBack"/>
      <w:bookmarkEnd w:id="0"/>
    </w:p>
    <w:p w:rsidR="005E5D9B" w:rsidRDefault="005E5D9B">
      <w:pPr>
        <w:rPr>
          <w:rFonts w:ascii="Arial" w:hAnsi="Arial" w:cs="Arial"/>
          <w:sz w:val="24"/>
          <w:szCs w:val="24"/>
          <w:lang w:val="en-US"/>
        </w:rPr>
      </w:pPr>
      <w:r w:rsidRPr="00815354">
        <w:rPr>
          <w:rFonts w:ascii="Arial" w:hAnsi="Arial" w:cs="Arial"/>
          <w:b/>
          <w:sz w:val="24"/>
          <w:szCs w:val="24"/>
        </w:rPr>
        <w:t xml:space="preserve">Време на реализација: </w:t>
      </w:r>
      <w:r w:rsidRPr="00815354">
        <w:rPr>
          <w:rFonts w:ascii="Arial" w:hAnsi="Arial" w:cs="Arial"/>
          <w:sz w:val="24"/>
          <w:szCs w:val="24"/>
        </w:rPr>
        <w:t xml:space="preserve">од </w:t>
      </w:r>
      <w:r w:rsidR="00031619">
        <w:rPr>
          <w:rFonts w:ascii="Arial" w:hAnsi="Arial" w:cs="Arial"/>
          <w:sz w:val="24"/>
          <w:szCs w:val="24"/>
        </w:rPr>
        <w:t>4</w:t>
      </w:r>
      <w:r w:rsidR="00756EFF" w:rsidRPr="00815354">
        <w:rPr>
          <w:rFonts w:ascii="Arial" w:hAnsi="Arial" w:cs="Arial"/>
          <w:sz w:val="24"/>
          <w:szCs w:val="24"/>
        </w:rPr>
        <w:t>.04</w:t>
      </w:r>
      <w:r w:rsidRPr="00815354">
        <w:rPr>
          <w:rFonts w:ascii="Arial" w:hAnsi="Arial" w:cs="Arial"/>
          <w:sz w:val="24"/>
          <w:szCs w:val="24"/>
        </w:rPr>
        <w:t>.2020-</w:t>
      </w:r>
      <w:r w:rsidR="00031619">
        <w:rPr>
          <w:rFonts w:ascii="Arial" w:hAnsi="Arial" w:cs="Arial"/>
          <w:sz w:val="24"/>
          <w:szCs w:val="24"/>
        </w:rPr>
        <w:t>8</w:t>
      </w:r>
      <w:r w:rsidRPr="00815354">
        <w:rPr>
          <w:rFonts w:ascii="Arial" w:hAnsi="Arial" w:cs="Arial"/>
          <w:sz w:val="24"/>
          <w:szCs w:val="24"/>
        </w:rPr>
        <w:t>.0</w:t>
      </w:r>
      <w:r w:rsidR="00756EFF" w:rsidRPr="00815354">
        <w:rPr>
          <w:rFonts w:ascii="Arial" w:hAnsi="Arial" w:cs="Arial"/>
          <w:sz w:val="24"/>
          <w:szCs w:val="24"/>
        </w:rPr>
        <w:t>4</w:t>
      </w:r>
      <w:r w:rsidRPr="00815354">
        <w:rPr>
          <w:rFonts w:ascii="Arial" w:hAnsi="Arial" w:cs="Arial"/>
          <w:sz w:val="24"/>
          <w:szCs w:val="24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724"/>
      </w:tblGrid>
      <w:tr w:rsidR="00031619" w:rsidRPr="00815354" w:rsidTr="00031619">
        <w:tc>
          <w:tcPr>
            <w:tcW w:w="3107" w:type="dxa"/>
            <w:shd w:val="clear" w:color="auto" w:fill="auto"/>
          </w:tcPr>
          <w:p w:rsidR="00031619" w:rsidRPr="00815354" w:rsidRDefault="00031619" w:rsidP="00FC2150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24" w:type="dxa"/>
            <w:shd w:val="clear" w:color="auto" w:fill="auto"/>
          </w:tcPr>
          <w:p w:rsidR="00031619" w:rsidRPr="00031619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понеделник</w:t>
            </w:r>
          </w:p>
        </w:tc>
      </w:tr>
      <w:tr w:rsidR="00031619" w:rsidRPr="00815354" w:rsidTr="00FC2150">
        <w:tc>
          <w:tcPr>
            <w:tcW w:w="3085" w:type="dxa"/>
            <w:shd w:val="clear" w:color="auto" w:fill="auto"/>
          </w:tcPr>
          <w:p w:rsidR="00031619" w:rsidRPr="00815354" w:rsidRDefault="00031619" w:rsidP="00FC2150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>.04.2020</w:t>
            </w:r>
          </w:p>
        </w:tc>
      </w:tr>
      <w:tr w:rsidR="00031619" w:rsidRPr="00815354" w:rsidTr="00FC2150">
        <w:tc>
          <w:tcPr>
            <w:tcW w:w="9831" w:type="dxa"/>
            <w:gridSpan w:val="2"/>
            <w:shd w:val="clear" w:color="auto" w:fill="auto"/>
          </w:tcPr>
          <w:p w:rsidR="00031619" w:rsidRPr="00815354" w:rsidRDefault="00031619" w:rsidP="00FC2150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музичко  образование </w:t>
            </w:r>
          </w:p>
        </w:tc>
      </w:tr>
      <w:tr w:rsidR="00031619" w:rsidRPr="00815354" w:rsidTr="00FC2150">
        <w:tc>
          <w:tcPr>
            <w:tcW w:w="9831" w:type="dxa"/>
            <w:gridSpan w:val="2"/>
            <w:shd w:val="clear" w:color="auto" w:fill="auto"/>
          </w:tcPr>
          <w:p w:rsidR="00031619" w:rsidRPr="00815354" w:rsidRDefault="00031619" w:rsidP="00031619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Слушање песна: „Балада за Гоце“ </w:t>
            </w:r>
          </w:p>
        </w:tc>
      </w:tr>
      <w:tr w:rsidR="00031619" w:rsidRPr="00815354" w:rsidTr="00FC2150">
        <w:tc>
          <w:tcPr>
            <w:tcW w:w="9831" w:type="dxa"/>
            <w:gridSpan w:val="2"/>
            <w:shd w:val="clear" w:color="auto" w:fill="auto"/>
          </w:tcPr>
          <w:p w:rsidR="00031619" w:rsidRDefault="00031619" w:rsidP="00FC2150">
            <w:pPr>
              <w:rPr>
                <w:rFonts w:ascii="Arial" w:hAnsi="Arial" w:cs="Arial"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Ислушај ја песната </w:t>
            </w:r>
            <w:r w:rsidRPr="00031619">
              <w:rPr>
                <w:rFonts w:ascii="Arial" w:hAnsi="Arial" w:cs="Arial"/>
                <w:sz w:val="24"/>
                <w:szCs w:val="24"/>
              </w:rPr>
              <w:t xml:space="preserve">: „Балада за Гоце“ 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неколку пати. Обиди се да ја пееш песната додека ја слушаш.( Гоце Делчев е наш најистакнат револуционер, кој загинал за слободата на  Македонија на 4-ти мај 1903год во с.Баница ). На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прави снимка  </w:t>
            </w:r>
            <w:r>
              <w:rPr>
                <w:rFonts w:ascii="Arial" w:hAnsi="Arial" w:cs="Arial"/>
                <w:sz w:val="24"/>
                <w:szCs w:val="24"/>
              </w:rPr>
              <w:t xml:space="preserve">како пееш  дел од песната </w:t>
            </w:r>
            <w:r w:rsidRPr="00815354">
              <w:rPr>
                <w:rFonts w:ascii="Arial" w:hAnsi="Arial" w:cs="Arial"/>
                <w:sz w:val="24"/>
                <w:szCs w:val="24"/>
              </w:rPr>
              <w:t>и прати ја на твојата наставничка.</w:t>
            </w:r>
          </w:p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Линк од песната:</w:t>
            </w:r>
          </w:p>
          <w:p w:rsidR="00031619" w:rsidRDefault="00B70837" w:rsidP="00FC2150">
            <w:hyperlink r:id="rId7" w:history="1">
              <w:r w:rsidR="00031619" w:rsidRPr="00FC2036">
                <w:rPr>
                  <w:rStyle w:val="Hyperlink"/>
                </w:rPr>
                <w:t>https://www.youtube.com/watch?v=0iDueIASUMU&amp;feature=share&amp;fbclid=IwAR2Zzyqj0prrCBaGv-914o7_W-4VUj_yiTvQQqIP2atj99RyIZDoo37Jqn0</w:t>
              </w:r>
            </w:hyperlink>
          </w:p>
          <w:p w:rsidR="00031619" w:rsidRDefault="00031619" w:rsidP="00FC2150">
            <w:r>
              <w:t>Текст од песната:</w:t>
            </w:r>
          </w:p>
          <w:p w:rsidR="00031619" w:rsidRDefault="00031619" w:rsidP="00FC2150">
            <w:r>
              <w:rPr>
                <w:noProof/>
                <w:lang w:eastAsia="mk-MK"/>
              </w:rPr>
              <w:drawing>
                <wp:inline distT="0" distB="0" distL="0" distR="0">
                  <wp:extent cx="4505325" cy="4179408"/>
                  <wp:effectExtent l="0" t="0" r="0" b="0"/>
                  <wp:docPr id="1" name="Picture 1" descr="C:\Users\Acer\Desktop\балада за Го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балада за Го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417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031619" w:rsidRDefault="00031619">
      <w:pPr>
        <w:rPr>
          <w:rFonts w:ascii="Arial" w:hAnsi="Arial" w:cs="Arial"/>
          <w:sz w:val="24"/>
          <w:szCs w:val="24"/>
        </w:rPr>
      </w:pPr>
    </w:p>
    <w:p w:rsidR="00031619" w:rsidRDefault="00031619">
      <w:pPr>
        <w:rPr>
          <w:rFonts w:ascii="Arial" w:hAnsi="Arial" w:cs="Arial"/>
          <w:sz w:val="24"/>
          <w:szCs w:val="24"/>
        </w:rPr>
      </w:pPr>
    </w:p>
    <w:p w:rsidR="00031619" w:rsidRDefault="00031619">
      <w:pPr>
        <w:rPr>
          <w:rFonts w:ascii="Arial" w:hAnsi="Arial" w:cs="Arial"/>
          <w:sz w:val="24"/>
          <w:szCs w:val="24"/>
        </w:rPr>
      </w:pPr>
    </w:p>
    <w:p w:rsidR="00031619" w:rsidRDefault="0003161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673"/>
      </w:tblGrid>
      <w:tr w:rsidR="00031619" w:rsidRPr="00815354" w:rsidTr="00FC2150">
        <w:tc>
          <w:tcPr>
            <w:tcW w:w="3230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73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031619" w:rsidRPr="00815354" w:rsidTr="00FC2150">
        <w:tc>
          <w:tcPr>
            <w:tcW w:w="3230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673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5.04.20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31619" w:rsidRPr="00815354" w:rsidTr="00FC2150">
        <w:tc>
          <w:tcPr>
            <w:tcW w:w="9903" w:type="dxa"/>
            <w:gridSpan w:val="2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031619" w:rsidRPr="00815354" w:rsidTr="00FC2150">
        <w:tc>
          <w:tcPr>
            <w:tcW w:w="9903" w:type="dxa"/>
            <w:gridSpan w:val="2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Наставна содржина: Скокање во далечина</w:t>
            </w:r>
          </w:p>
        </w:tc>
      </w:tr>
      <w:tr w:rsidR="00031619" w:rsidRPr="00815354" w:rsidTr="00FC2150">
        <w:tc>
          <w:tcPr>
            <w:tcW w:w="9903" w:type="dxa"/>
            <w:gridSpan w:val="2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Задача за ученикот </w:t>
            </w:r>
            <w:r w:rsidRPr="0081535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Вежбај го твојот скок во далечина.Скокај од едно почетно место и повтори го скокот неколку пати</w:t>
            </w:r>
            <w:r>
              <w:rPr>
                <w:rFonts w:ascii="Arial" w:hAnsi="Arial" w:cs="Arial"/>
                <w:sz w:val="24"/>
                <w:szCs w:val="24"/>
              </w:rPr>
              <w:t>. Можеш да скокаш и во природни услови (на пример во трева)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Направи  по избор слика или снимка од твојот скок и прати и на твојата наставничка.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31619" w:rsidRDefault="00031619">
      <w:pPr>
        <w:rPr>
          <w:rFonts w:ascii="Arial" w:hAnsi="Arial" w:cs="Arial"/>
          <w:sz w:val="24"/>
          <w:szCs w:val="24"/>
        </w:rPr>
      </w:pPr>
    </w:p>
    <w:p w:rsidR="00031619" w:rsidRDefault="00031619">
      <w:pPr>
        <w:rPr>
          <w:rFonts w:ascii="Arial" w:hAnsi="Arial" w:cs="Arial"/>
          <w:sz w:val="24"/>
          <w:szCs w:val="24"/>
        </w:rPr>
      </w:pPr>
    </w:p>
    <w:p w:rsidR="00031619" w:rsidRPr="00031619" w:rsidRDefault="0003161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46"/>
      </w:tblGrid>
      <w:tr w:rsidR="00031619" w:rsidRPr="00815354" w:rsidTr="00FC2150">
        <w:tc>
          <w:tcPr>
            <w:tcW w:w="3085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031619" w:rsidRPr="00815354" w:rsidTr="00FC2150">
        <w:tc>
          <w:tcPr>
            <w:tcW w:w="3085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031619" w:rsidRPr="00815354" w:rsidRDefault="00031619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6.04.2020</w:t>
            </w:r>
          </w:p>
        </w:tc>
      </w:tr>
      <w:tr w:rsidR="00031619" w:rsidRPr="00815354" w:rsidTr="00FC2150">
        <w:tc>
          <w:tcPr>
            <w:tcW w:w="9831" w:type="dxa"/>
            <w:gridSpan w:val="2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Активност по Ликовно образование</w:t>
            </w:r>
          </w:p>
        </w:tc>
      </w:tr>
      <w:tr w:rsidR="00031619" w:rsidRPr="00815354" w:rsidTr="00FC2150">
        <w:tc>
          <w:tcPr>
            <w:tcW w:w="9831" w:type="dxa"/>
            <w:gridSpan w:val="2"/>
            <w:shd w:val="clear" w:color="auto" w:fill="auto"/>
          </w:tcPr>
          <w:p w:rsidR="00031619" w:rsidRPr="00815354" w:rsidRDefault="00031619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Наставна содржина: </w:t>
            </w:r>
            <w:r>
              <w:rPr>
                <w:rFonts w:ascii="Arial" w:hAnsi="Arial" w:cs="Arial"/>
                <w:b/>
                <w:sz w:val="24"/>
                <w:szCs w:val="24"/>
              </w:rPr>
              <w:t>Цртање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слободна тема</w:t>
            </w:r>
          </w:p>
        </w:tc>
      </w:tr>
      <w:tr w:rsidR="00031619" w:rsidRPr="00815354" w:rsidTr="00FC2150">
        <w:tc>
          <w:tcPr>
            <w:tcW w:w="9831" w:type="dxa"/>
            <w:gridSpan w:val="2"/>
            <w:shd w:val="clear" w:color="auto" w:fill="auto"/>
          </w:tcPr>
          <w:p w:rsidR="00031619" w:rsidRPr="00815354" w:rsidRDefault="00031619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Одбери тема која најмногу ти се допаѓа и цртај по твоја желба. Направи  слика 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и прати и на твојата наставничка.</w:t>
            </w:r>
            <w:r>
              <w:rPr>
                <w:rFonts w:ascii="Arial" w:hAnsi="Arial" w:cs="Arial"/>
                <w:sz w:val="24"/>
                <w:szCs w:val="24"/>
              </w:rPr>
              <w:t>(листот доколку сметаш дека е голем можеш да го превиткаш на половина и да црташ).</w:t>
            </w:r>
          </w:p>
        </w:tc>
      </w:tr>
    </w:tbl>
    <w:p w:rsidR="005D3508" w:rsidRDefault="005D3508" w:rsidP="005D3508">
      <w:pPr>
        <w:rPr>
          <w:rFonts w:ascii="Arial" w:hAnsi="Arial" w:cs="Arial"/>
          <w:sz w:val="24"/>
          <w:szCs w:val="24"/>
          <w:u w:val="single"/>
        </w:rPr>
      </w:pPr>
    </w:p>
    <w:p w:rsidR="00815354" w:rsidRPr="00815354" w:rsidRDefault="00815354" w:rsidP="005D3508">
      <w:pPr>
        <w:rPr>
          <w:rFonts w:ascii="Arial" w:hAnsi="Arial" w:cs="Arial"/>
          <w:sz w:val="24"/>
          <w:szCs w:val="24"/>
          <w:u w:val="single"/>
        </w:rPr>
      </w:pPr>
    </w:p>
    <w:p w:rsidR="005D3508" w:rsidRPr="00815354" w:rsidRDefault="005D3508" w:rsidP="005D350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673"/>
      </w:tblGrid>
      <w:tr w:rsidR="005D3508" w:rsidRPr="00815354" w:rsidTr="00CD0E6C">
        <w:tc>
          <w:tcPr>
            <w:tcW w:w="3230" w:type="dxa"/>
            <w:shd w:val="clear" w:color="auto" w:fill="auto"/>
          </w:tcPr>
          <w:p w:rsidR="005D3508" w:rsidRPr="00815354" w:rsidRDefault="005D3508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73" w:type="dxa"/>
            <w:shd w:val="clear" w:color="auto" w:fill="auto"/>
          </w:tcPr>
          <w:p w:rsidR="005D3508" w:rsidRPr="00815354" w:rsidRDefault="00031619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</w:p>
        </w:tc>
      </w:tr>
      <w:tr w:rsidR="005D3508" w:rsidRPr="00815354" w:rsidTr="00CD0E6C">
        <w:tc>
          <w:tcPr>
            <w:tcW w:w="3230" w:type="dxa"/>
            <w:shd w:val="clear" w:color="auto" w:fill="auto"/>
          </w:tcPr>
          <w:p w:rsidR="005D3508" w:rsidRPr="00815354" w:rsidRDefault="005D3508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673" w:type="dxa"/>
            <w:shd w:val="clear" w:color="auto" w:fill="auto"/>
          </w:tcPr>
          <w:p w:rsidR="005D3508" w:rsidRPr="00815354" w:rsidRDefault="00031619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7.04.20</w:t>
            </w:r>
            <w:r w:rsidR="005D3508" w:rsidRPr="0081535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5D3508" w:rsidRPr="00815354" w:rsidTr="00CD0E6C">
        <w:tc>
          <w:tcPr>
            <w:tcW w:w="9903" w:type="dxa"/>
            <w:gridSpan w:val="2"/>
            <w:shd w:val="clear" w:color="auto" w:fill="auto"/>
          </w:tcPr>
          <w:p w:rsidR="005D3508" w:rsidRPr="00815354" w:rsidRDefault="005D3508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5D3508" w:rsidRPr="00815354" w:rsidTr="00CD0E6C">
        <w:tc>
          <w:tcPr>
            <w:tcW w:w="9903" w:type="dxa"/>
            <w:gridSpan w:val="2"/>
            <w:shd w:val="clear" w:color="auto" w:fill="auto"/>
          </w:tcPr>
          <w:p w:rsidR="005D3508" w:rsidRPr="00815354" w:rsidRDefault="005D3508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Наставна содржина: Скокање </w:t>
            </w:r>
            <w:r w:rsidR="00031619">
              <w:rPr>
                <w:rFonts w:ascii="Arial" w:hAnsi="Arial" w:cs="Arial"/>
                <w:b/>
                <w:sz w:val="24"/>
                <w:szCs w:val="24"/>
              </w:rPr>
              <w:t>со јаже</w:t>
            </w:r>
          </w:p>
        </w:tc>
      </w:tr>
      <w:tr w:rsidR="005D3508" w:rsidRPr="00815354" w:rsidTr="00CD0E6C">
        <w:tc>
          <w:tcPr>
            <w:tcW w:w="9903" w:type="dxa"/>
            <w:gridSpan w:val="2"/>
            <w:shd w:val="clear" w:color="auto" w:fill="auto"/>
          </w:tcPr>
          <w:p w:rsidR="00031619" w:rsidRDefault="005D3508" w:rsidP="00031619">
            <w:pPr>
              <w:rPr>
                <w:rFonts w:ascii="Arial" w:hAnsi="Arial" w:cs="Arial"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Задача за ученикот </w:t>
            </w:r>
            <w:r w:rsidRPr="0081535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619">
              <w:rPr>
                <w:rFonts w:ascii="Arial" w:hAnsi="Arial" w:cs="Arial"/>
                <w:sz w:val="24"/>
                <w:szCs w:val="24"/>
              </w:rPr>
              <w:t>Скокај со јажето со две нозе, а потоа обиди се да скокаш со една нога.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 Направи  по избор слика или снимка од </w:t>
            </w:r>
            <w:r w:rsidR="00031619">
              <w:rPr>
                <w:rFonts w:ascii="Arial" w:hAnsi="Arial" w:cs="Arial"/>
                <w:sz w:val="24"/>
                <w:szCs w:val="24"/>
              </w:rPr>
              <w:t>скокање со ја</w:t>
            </w:r>
          </w:p>
          <w:p w:rsidR="005D3508" w:rsidRPr="00815354" w:rsidRDefault="00031619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5D3508" w:rsidRPr="00815354">
              <w:rPr>
                <w:rFonts w:ascii="Arial" w:hAnsi="Arial" w:cs="Arial"/>
                <w:sz w:val="24"/>
                <w:szCs w:val="24"/>
              </w:rPr>
              <w:t xml:space="preserve"> и прати и на твојата наставничка.</w:t>
            </w:r>
            <w:r w:rsidR="005D3508" w:rsidRPr="008153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5D3508" w:rsidRPr="00815354" w:rsidRDefault="005D3508" w:rsidP="005D3508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673"/>
      </w:tblGrid>
      <w:tr w:rsidR="00031619" w:rsidRPr="00815354" w:rsidTr="00FC2150">
        <w:tc>
          <w:tcPr>
            <w:tcW w:w="3230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73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петок</w:t>
            </w:r>
          </w:p>
        </w:tc>
      </w:tr>
      <w:tr w:rsidR="00031619" w:rsidRPr="00815354" w:rsidTr="00FC2150">
        <w:tc>
          <w:tcPr>
            <w:tcW w:w="3230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673" w:type="dxa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8.04.20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31619" w:rsidRPr="00815354" w:rsidTr="00FC2150">
        <w:tc>
          <w:tcPr>
            <w:tcW w:w="9903" w:type="dxa"/>
            <w:gridSpan w:val="2"/>
            <w:shd w:val="clear" w:color="auto" w:fill="auto"/>
          </w:tcPr>
          <w:p w:rsidR="00031619" w:rsidRPr="00815354" w:rsidRDefault="00031619" w:rsidP="00FC21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031619" w:rsidRPr="00815354" w:rsidTr="00FC2150">
        <w:tc>
          <w:tcPr>
            <w:tcW w:w="9903" w:type="dxa"/>
            <w:gridSpan w:val="2"/>
            <w:shd w:val="clear" w:color="auto" w:fill="auto"/>
          </w:tcPr>
          <w:p w:rsidR="00031619" w:rsidRPr="00815354" w:rsidRDefault="00031619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Наставна содржина: 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Вежби за загревање и обликување на телото</w:t>
            </w:r>
          </w:p>
        </w:tc>
      </w:tr>
      <w:tr w:rsidR="00031619" w:rsidRPr="00815354" w:rsidTr="00FC2150">
        <w:tc>
          <w:tcPr>
            <w:tcW w:w="9903" w:type="dxa"/>
            <w:gridSpan w:val="2"/>
            <w:shd w:val="clear" w:color="auto" w:fill="auto"/>
          </w:tcPr>
          <w:p w:rsidR="00031619" w:rsidRDefault="00031619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Задача за ученикот </w:t>
            </w:r>
            <w:r w:rsidRPr="0081535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Направи ги вежбите за загревање и обликување на телото од линкот подолу. Но доколку не си во можност (немаш интернет) направи ги вежбите за загревање кои ги правиш на часот по физичко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.  Направи  по избор слика или снимка од </w:t>
            </w:r>
            <w:r>
              <w:rPr>
                <w:rFonts w:ascii="Arial" w:hAnsi="Arial" w:cs="Arial"/>
                <w:sz w:val="24"/>
                <w:szCs w:val="24"/>
              </w:rPr>
              <w:t xml:space="preserve">вежбите </w:t>
            </w:r>
            <w:r w:rsidRPr="00815354">
              <w:rPr>
                <w:rFonts w:ascii="Arial" w:hAnsi="Arial" w:cs="Arial"/>
                <w:sz w:val="24"/>
                <w:szCs w:val="24"/>
              </w:rPr>
              <w:t xml:space="preserve"> и прати и на твојата наставничка.</w:t>
            </w:r>
            <w:r w:rsidRPr="008153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31619" w:rsidRDefault="00B70837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history="1">
              <w:r w:rsidR="00031619" w:rsidRPr="00FC203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https://www.youtube.com/watch?v=oc4QS2USKmk</w:t>
              </w:r>
            </w:hyperlink>
          </w:p>
          <w:p w:rsidR="00031619" w:rsidRPr="00815354" w:rsidRDefault="00031619" w:rsidP="000316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3508" w:rsidRPr="00815354" w:rsidRDefault="005D3508" w:rsidP="005D3508">
      <w:pPr>
        <w:rPr>
          <w:rFonts w:ascii="Arial" w:hAnsi="Arial" w:cs="Arial"/>
          <w:sz w:val="24"/>
          <w:szCs w:val="24"/>
        </w:rPr>
      </w:pPr>
    </w:p>
    <w:p w:rsidR="00870838" w:rsidRPr="00815354" w:rsidRDefault="00870838" w:rsidP="005D3508">
      <w:pPr>
        <w:rPr>
          <w:rFonts w:ascii="Arial" w:hAnsi="Arial" w:cs="Arial"/>
          <w:sz w:val="24"/>
          <w:szCs w:val="24"/>
        </w:rPr>
      </w:pPr>
    </w:p>
    <w:sectPr w:rsidR="00870838" w:rsidRPr="00815354" w:rsidSect="00202BE7">
      <w:pgSz w:w="11906" w:h="16838"/>
      <w:pgMar w:top="900" w:right="1440" w:bottom="9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37" w:rsidRDefault="00B70837" w:rsidP="00202BE7">
      <w:pPr>
        <w:spacing w:after="0" w:line="240" w:lineRule="auto"/>
      </w:pPr>
      <w:r>
        <w:separator/>
      </w:r>
    </w:p>
  </w:endnote>
  <w:endnote w:type="continuationSeparator" w:id="0">
    <w:p w:rsidR="00B70837" w:rsidRDefault="00B70837" w:rsidP="0020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37" w:rsidRDefault="00B70837" w:rsidP="00202BE7">
      <w:pPr>
        <w:spacing w:after="0" w:line="240" w:lineRule="auto"/>
      </w:pPr>
      <w:r>
        <w:separator/>
      </w:r>
    </w:p>
  </w:footnote>
  <w:footnote w:type="continuationSeparator" w:id="0">
    <w:p w:rsidR="00B70837" w:rsidRDefault="00B70837" w:rsidP="0020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E9"/>
    <w:rsid w:val="00031619"/>
    <w:rsid w:val="00053328"/>
    <w:rsid w:val="00073A23"/>
    <w:rsid w:val="000C5577"/>
    <w:rsid w:val="00107821"/>
    <w:rsid w:val="0011666F"/>
    <w:rsid w:val="00157F8E"/>
    <w:rsid w:val="00174439"/>
    <w:rsid w:val="001E3637"/>
    <w:rsid w:val="001E6E3F"/>
    <w:rsid w:val="001E7872"/>
    <w:rsid w:val="00202BE7"/>
    <w:rsid w:val="00304E46"/>
    <w:rsid w:val="0036117B"/>
    <w:rsid w:val="003C182C"/>
    <w:rsid w:val="004353F5"/>
    <w:rsid w:val="00435924"/>
    <w:rsid w:val="004C5115"/>
    <w:rsid w:val="00522C3D"/>
    <w:rsid w:val="00597043"/>
    <w:rsid w:val="005B49E9"/>
    <w:rsid w:val="005D3508"/>
    <w:rsid w:val="005E3835"/>
    <w:rsid w:val="005E5D9B"/>
    <w:rsid w:val="006214AA"/>
    <w:rsid w:val="00695EDE"/>
    <w:rsid w:val="00723EC1"/>
    <w:rsid w:val="00756EFF"/>
    <w:rsid w:val="007656DB"/>
    <w:rsid w:val="0078653B"/>
    <w:rsid w:val="007F0DE0"/>
    <w:rsid w:val="00815354"/>
    <w:rsid w:val="008269C8"/>
    <w:rsid w:val="00870838"/>
    <w:rsid w:val="00884545"/>
    <w:rsid w:val="008D685A"/>
    <w:rsid w:val="00930C21"/>
    <w:rsid w:val="009978B1"/>
    <w:rsid w:val="00A647A1"/>
    <w:rsid w:val="00AC7FCA"/>
    <w:rsid w:val="00B2408A"/>
    <w:rsid w:val="00B47577"/>
    <w:rsid w:val="00B70837"/>
    <w:rsid w:val="00BB5827"/>
    <w:rsid w:val="00BD19EC"/>
    <w:rsid w:val="00C339F4"/>
    <w:rsid w:val="00C3434F"/>
    <w:rsid w:val="00C55F07"/>
    <w:rsid w:val="00C57FB4"/>
    <w:rsid w:val="00C63D48"/>
    <w:rsid w:val="00C678D8"/>
    <w:rsid w:val="00DE5622"/>
    <w:rsid w:val="00E918AC"/>
    <w:rsid w:val="00E9611F"/>
    <w:rsid w:val="00EA3D5D"/>
    <w:rsid w:val="00F967C1"/>
    <w:rsid w:val="00F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D48"/>
    <w:rPr>
      <w:color w:val="0000FF"/>
      <w:u w:val="single"/>
    </w:rPr>
  </w:style>
  <w:style w:type="table" w:styleId="TableGrid">
    <w:name w:val="Table Grid"/>
    <w:basedOn w:val="TableNormal"/>
    <w:uiPriority w:val="59"/>
    <w:rsid w:val="0087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83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19"/>
    <w:rPr>
      <w:rFonts w:ascii="Tahoma" w:hAnsi="Tahoma" w:cs="Tahoma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D48"/>
    <w:rPr>
      <w:color w:val="0000FF"/>
      <w:u w:val="single"/>
    </w:rPr>
  </w:style>
  <w:style w:type="table" w:styleId="TableGrid">
    <w:name w:val="Table Grid"/>
    <w:basedOn w:val="TableNormal"/>
    <w:uiPriority w:val="59"/>
    <w:rsid w:val="0087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83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19"/>
    <w:rPr>
      <w:rFonts w:ascii="Tahoma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DueIASUMU&amp;feature=share&amp;fbclid=IwAR2Zzyqj0prrCBaGv-914o7_W-4VUj_yiTvQQqIP2atj99RyIZDoo37Jqn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c4QS2USK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2439</CharactersWithSpaces>
  <SharedDoc>false</SharedDoc>
  <HLinks>
    <vt:vector size="18" baseType="variant"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https://www.youtube.com/watch?v=sCo6LYs3Ntg&amp;fbclid=IwAR0qyGRLqchzMd6TfEtfKCz9UiaBpCBgdyBUb5UY_1N7avk_7PktcG9gSSs&amp;app=desktop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https://www.youtube.com/watch?v=nUen8yxJOYo&amp;t=182s&amp;fbclid=IwAR38alVCgUzC-vXssDjTREKtFaBDbffduoySzZLgc2JSfS9CY1IpGSMJLUo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https://www.youtube.com/watch?v=QJvjGZvdIro&amp;feature=share&amp;fbclid=IwAR2U3hel_djt8Lk3fOCogJtOWfQVWP74FJGFmC-xe0WQRqV7TfDIm4Oszz4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2020-05-03T18:22:00Z</dcterms:created>
  <dcterms:modified xsi:type="dcterms:W3CDTF">2020-05-03T18:27:00Z</dcterms:modified>
</cp:coreProperties>
</file>